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0A4" w:rsidRDefault="002B1E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w:t>
      </w:r>
    </w:p>
    <w:p w:rsidR="006350A4" w:rsidRDefault="002B1EA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(задания можно использовать при систематизации знаний </w:t>
      </w:r>
    </w:p>
    <w:p w:rsidR="006350A4" w:rsidRDefault="002B1EA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10-м классе)</w:t>
      </w:r>
    </w:p>
    <w:p w:rsidR="006350A4" w:rsidRDefault="006350A4">
      <w:pPr>
        <w:spacing w:after="0" w:line="240" w:lineRule="auto"/>
        <w:jc w:val="center"/>
        <w:rPr>
          <w:rFonts w:ascii="Times New Roman" w:eastAsia="Times New Roman" w:hAnsi="Times New Roman" w:cs="Times New Roman"/>
          <w:b/>
          <w:sz w:val="28"/>
          <w:szCs w:val="28"/>
        </w:rPr>
      </w:pPr>
    </w:p>
    <w:p w:rsidR="006350A4" w:rsidRDefault="002B1E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Рабочий лист </w:t>
      </w:r>
      <w:r w:rsidR="00285D11" w:rsidRPr="00285D11">
        <w:rPr>
          <w:rFonts w:ascii="Times New Roman" w:eastAsia="Times New Roman" w:hAnsi="Times New Roman" w:cs="Times New Roman"/>
          <w:sz w:val="28"/>
          <w:szCs w:val="28"/>
        </w:rPr>
        <w:t>(для учителя)</w:t>
      </w:r>
      <w:r w:rsidR="00285D11">
        <w:rPr>
          <w:rFonts w:ascii="Times New Roman" w:eastAsia="Times New Roman" w:hAnsi="Times New Roman" w:cs="Times New Roman"/>
          <w:b/>
          <w:sz w:val="28"/>
          <w:szCs w:val="28"/>
        </w:rPr>
        <w:br/>
      </w:r>
      <w:r>
        <w:rPr>
          <w:rFonts w:ascii="Times New Roman" w:eastAsia="Times New Roman" w:hAnsi="Times New Roman" w:cs="Times New Roman"/>
          <w:b/>
          <w:sz w:val="28"/>
          <w:szCs w:val="28"/>
        </w:rPr>
        <w:t>(45 минут)</w:t>
      </w:r>
    </w:p>
    <w:p w:rsidR="006350A4" w:rsidRDefault="006350A4">
      <w:pPr>
        <w:spacing w:after="0" w:line="240" w:lineRule="auto"/>
        <w:jc w:val="center"/>
        <w:rPr>
          <w:rFonts w:ascii="Times New Roman" w:eastAsia="Times New Roman" w:hAnsi="Times New Roman" w:cs="Times New Roman"/>
          <w:b/>
          <w:sz w:val="28"/>
          <w:szCs w:val="28"/>
        </w:rPr>
      </w:pPr>
    </w:p>
    <w:p w:rsidR="006350A4" w:rsidRDefault="002B1EA6">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Экспозиция «Время первых»</w:t>
      </w:r>
    </w:p>
    <w:p w:rsidR="006350A4" w:rsidRDefault="006350A4">
      <w:pPr>
        <w:spacing w:after="0" w:line="240" w:lineRule="auto"/>
        <w:jc w:val="center"/>
        <w:rPr>
          <w:rFonts w:ascii="Times New Roman" w:eastAsia="Times New Roman" w:hAnsi="Times New Roman" w:cs="Times New Roman"/>
          <w:b/>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u w:val="single"/>
        </w:rPr>
      </w:pPr>
      <w:bookmarkStart w:id="0" w:name="_heading=h.gjdgxs" w:colFirst="0" w:colLast="0"/>
      <w:bookmarkEnd w:id="0"/>
      <w:r>
        <w:rPr>
          <w:rFonts w:ascii="Times New Roman" w:eastAsia="Times New Roman" w:hAnsi="Times New Roman" w:cs="Times New Roman"/>
          <w:i/>
          <w:color w:val="000000"/>
          <w:sz w:val="28"/>
          <w:szCs w:val="28"/>
          <w:u w:val="single"/>
        </w:rPr>
        <w:t>Экспозиционная зона</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i/>
          <w:color w:val="000000"/>
          <w:sz w:val="28"/>
          <w:szCs w:val="28"/>
          <w:u w:val="single"/>
        </w:rPr>
        <w:t>«Мирный атом»</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Познакомьтесь с названием экспозиционной зоны и выполните задания.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Прочитайте фрагмент этимологической справки:</w:t>
      </w: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w:t>
      </w:r>
      <w:r w:rsidR="00285D11">
        <w:rPr>
          <w:rFonts w:ascii="Times New Roman" w:eastAsia="Times New Roman" w:hAnsi="Times New Roman" w:cs="Times New Roman"/>
          <w:i/>
          <w:color w:val="000000"/>
          <w:sz w:val="28"/>
          <w:szCs w:val="28"/>
        </w:rPr>
        <w:t>______</w:t>
      </w:r>
      <w:r>
        <w:rPr>
          <w:rFonts w:ascii="Times New Roman" w:eastAsia="Times New Roman" w:hAnsi="Times New Roman" w:cs="Times New Roman"/>
          <w:i/>
          <w:color w:val="000000"/>
          <w:sz w:val="28"/>
          <w:szCs w:val="28"/>
        </w:rPr>
        <w:t xml:space="preserve">___ – др.-греч. </w:t>
      </w:r>
      <w:r>
        <w:rPr>
          <w:rFonts w:ascii="Times New Roman" w:eastAsia="Times New Roman" w:hAnsi="Times New Roman" w:cs="Times New Roman"/>
          <w:b/>
          <w:i/>
          <w:color w:val="000000"/>
          <w:sz w:val="28"/>
          <w:szCs w:val="28"/>
        </w:rPr>
        <w:t>ἄτομος</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sz w:val="28"/>
          <w:szCs w:val="28"/>
        </w:rPr>
        <w:t>не-резомый</w:t>
      </w:r>
      <w:r>
        <w:rPr>
          <w:rFonts w:ascii="Times New Roman" w:eastAsia="Times New Roman" w:hAnsi="Times New Roman" w:cs="Times New Roman"/>
          <w:i/>
          <w:color w:val="000000"/>
          <w:sz w:val="28"/>
          <w:szCs w:val="28"/>
        </w:rPr>
        <w:t xml:space="preserve">, неделимый»; из </w:t>
      </w:r>
      <w:r>
        <w:rPr>
          <w:rFonts w:ascii="Times New Roman" w:eastAsia="Times New Roman" w:hAnsi="Times New Roman" w:cs="Times New Roman"/>
          <w:b/>
          <w:i/>
          <w:color w:val="000000"/>
          <w:sz w:val="28"/>
          <w:szCs w:val="28"/>
        </w:rPr>
        <w:t>ἀν- (ἀ-)</w:t>
      </w:r>
      <w:r>
        <w:rPr>
          <w:rFonts w:ascii="Times New Roman" w:eastAsia="Times New Roman" w:hAnsi="Times New Roman" w:cs="Times New Roman"/>
          <w:i/>
          <w:color w:val="000000"/>
          <w:sz w:val="28"/>
          <w:szCs w:val="28"/>
        </w:rPr>
        <w:t xml:space="preserve"> «без», «не» + </w:t>
      </w:r>
      <w:r>
        <w:rPr>
          <w:rFonts w:ascii="Times New Roman" w:eastAsia="Times New Roman" w:hAnsi="Times New Roman" w:cs="Times New Roman"/>
          <w:b/>
          <w:i/>
          <w:color w:val="000000"/>
          <w:sz w:val="28"/>
          <w:szCs w:val="28"/>
        </w:rPr>
        <w:t xml:space="preserve">τομή </w:t>
      </w:r>
      <w:r>
        <w:rPr>
          <w:rFonts w:ascii="Times New Roman" w:eastAsia="Times New Roman" w:hAnsi="Times New Roman" w:cs="Times New Roman"/>
          <w:i/>
          <w:color w:val="000000"/>
          <w:sz w:val="28"/>
          <w:szCs w:val="28"/>
        </w:rPr>
        <w:t>«разрезание, сечение».</w:t>
      </w:r>
    </w:p>
    <w:p w:rsidR="006350A4" w:rsidRDefault="006350A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Вставьте пропущенное слово. Соотнесите полученную информацию с известным вам определением загаданного термина. Подберите используемые в современном русском языке слова, имеющие этимологически тождественную приставку. Какое этимологически однокоренное слово из области биологии и медицины имеет др.-греч. приставку </w:t>
      </w:r>
      <w:r>
        <w:rPr>
          <w:rFonts w:ascii="Times New Roman" w:eastAsia="Times New Roman" w:hAnsi="Times New Roman" w:cs="Times New Roman"/>
          <w:b/>
          <w:i/>
          <w:color w:val="000000"/>
          <w:sz w:val="28"/>
          <w:szCs w:val="28"/>
        </w:rPr>
        <w:t xml:space="preserve">ἀνα- </w:t>
      </w:r>
      <w:r>
        <w:rPr>
          <w:rFonts w:ascii="Times New Roman" w:eastAsia="Times New Roman" w:hAnsi="Times New Roman" w:cs="Times New Roman"/>
          <w:b/>
          <w:color w:val="000000"/>
          <w:sz w:val="28"/>
          <w:szCs w:val="28"/>
        </w:rPr>
        <w:t>[ана]</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соответствующую русской приставке </w:t>
      </w:r>
      <w:r>
        <w:rPr>
          <w:rFonts w:ascii="Times New Roman" w:eastAsia="Times New Roman" w:hAnsi="Times New Roman" w:cs="Times New Roman"/>
          <w:b/>
          <w:i/>
          <w:color w:val="000000"/>
          <w:sz w:val="28"/>
          <w:szCs w:val="28"/>
        </w:rPr>
        <w:t>раз-</w:t>
      </w:r>
      <w:r>
        <w:rPr>
          <w:rFonts w:ascii="Times New Roman" w:eastAsia="Times New Roman" w:hAnsi="Times New Roman" w:cs="Times New Roman"/>
          <w:color w:val="000000"/>
          <w:sz w:val="28"/>
          <w:szCs w:val="28"/>
        </w:rPr>
        <w:t>?</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f4"/>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089"/>
      </w:tblGrid>
      <w:tr w:rsidR="006350A4">
        <w:tc>
          <w:tcPr>
            <w:tcW w:w="3261" w:type="dxa"/>
          </w:tcPr>
          <w:p w:rsidR="006350A4" w:rsidRDefault="002B1EA6">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Определение</w:t>
            </w:r>
          </w:p>
        </w:tc>
        <w:tc>
          <w:tcPr>
            <w:tcW w:w="6089" w:type="dxa"/>
          </w:tcPr>
          <w:p w:rsidR="006350A4" w:rsidRDefault="006350A4">
            <w:pPr>
              <w:pBdr>
                <w:top w:val="nil"/>
                <w:left w:val="nil"/>
                <w:bottom w:val="nil"/>
                <w:right w:val="nil"/>
                <w:between w:val="nil"/>
              </w:pBdr>
              <w:spacing w:line="259" w:lineRule="auto"/>
              <w:jc w:val="both"/>
              <w:rPr>
                <w:rFonts w:ascii="Times New Roman" w:eastAsia="Times New Roman" w:hAnsi="Times New Roman" w:cs="Times New Roman"/>
                <w:color w:val="202124"/>
                <w:sz w:val="24"/>
                <w:szCs w:val="24"/>
                <w:highlight w:val="white"/>
              </w:rPr>
            </w:pPr>
          </w:p>
          <w:p w:rsidR="006350A4" w:rsidRDefault="006350A4">
            <w:pPr>
              <w:pBdr>
                <w:top w:val="nil"/>
                <w:left w:val="nil"/>
                <w:bottom w:val="nil"/>
                <w:right w:val="nil"/>
                <w:between w:val="nil"/>
              </w:pBdr>
              <w:spacing w:line="259" w:lineRule="auto"/>
              <w:jc w:val="both"/>
              <w:rPr>
                <w:rFonts w:ascii="Times New Roman" w:eastAsia="Times New Roman" w:hAnsi="Times New Roman" w:cs="Times New Roman"/>
                <w:color w:val="202124"/>
                <w:sz w:val="24"/>
                <w:szCs w:val="24"/>
                <w:highlight w:val="white"/>
              </w:rPr>
            </w:pPr>
          </w:p>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color w:val="202124"/>
                <w:sz w:val="24"/>
                <w:szCs w:val="24"/>
                <w:highlight w:val="white"/>
              </w:rPr>
            </w:pPr>
          </w:p>
        </w:tc>
      </w:tr>
      <w:tr w:rsidR="006350A4">
        <w:tc>
          <w:tcPr>
            <w:tcW w:w="3261" w:type="dxa"/>
          </w:tcPr>
          <w:p w:rsidR="006350A4" w:rsidRDefault="002B1EA6">
            <w:pPr>
              <w:pBdr>
                <w:top w:val="nil"/>
                <w:left w:val="nil"/>
                <w:bottom w:val="nil"/>
                <w:right w:val="nil"/>
                <w:between w:val="nil"/>
              </w:pBdr>
              <w:spacing w:line="259"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Слова с этимологической приставкой </w:t>
            </w:r>
            <w:r>
              <w:rPr>
                <w:rFonts w:ascii="Times New Roman" w:eastAsia="Times New Roman" w:hAnsi="Times New Roman" w:cs="Times New Roman"/>
                <w:b/>
                <w:i/>
                <w:color w:val="000000"/>
                <w:sz w:val="24"/>
                <w:szCs w:val="24"/>
              </w:rPr>
              <w:t>ἀν- (ἀ-)</w:t>
            </w:r>
          </w:p>
          <w:p w:rsidR="006350A4" w:rsidRDefault="006350A4">
            <w:p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color w:val="000000"/>
                <w:sz w:val="28"/>
                <w:szCs w:val="28"/>
              </w:rPr>
            </w:pPr>
          </w:p>
        </w:tc>
      </w:tr>
      <w:tr w:rsidR="006350A4">
        <w:tc>
          <w:tcPr>
            <w:tcW w:w="3261" w:type="dxa"/>
          </w:tcPr>
          <w:p w:rsidR="006350A4" w:rsidRDefault="002B1EA6">
            <w:pPr>
              <w:pBdr>
                <w:top w:val="nil"/>
                <w:left w:val="nil"/>
                <w:bottom w:val="nil"/>
                <w:right w:val="nil"/>
                <w:between w:val="nil"/>
              </w:pBd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Однокоренное слово </w:t>
            </w:r>
          </w:p>
          <w:p w:rsidR="006350A4" w:rsidRDefault="002B1EA6">
            <w:pPr>
              <w:pBdr>
                <w:top w:val="nil"/>
                <w:left w:val="nil"/>
                <w:bottom w:val="nil"/>
                <w:right w:val="nil"/>
                <w:between w:val="nil"/>
              </w:pBd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с приставкой </w:t>
            </w:r>
            <w:r>
              <w:rPr>
                <w:rFonts w:ascii="Times New Roman" w:eastAsia="Times New Roman" w:hAnsi="Times New Roman" w:cs="Times New Roman"/>
                <w:b/>
                <w:i/>
                <w:color w:val="000000"/>
                <w:sz w:val="24"/>
                <w:szCs w:val="24"/>
              </w:rPr>
              <w:t>ἀνα</w:t>
            </w:r>
          </w:p>
        </w:tc>
        <w:tc>
          <w:tcPr>
            <w:tcW w:w="6089" w:type="dxa"/>
          </w:tcPr>
          <w:p w:rsidR="006350A4" w:rsidRDefault="006350A4">
            <w:pPr>
              <w:pBdr>
                <w:top w:val="nil"/>
                <w:left w:val="nil"/>
                <w:bottom w:val="nil"/>
                <w:right w:val="nil"/>
                <w:between w:val="nil"/>
              </w:pBdr>
              <w:spacing w:after="160" w:line="259" w:lineRule="auto"/>
              <w:jc w:val="both"/>
              <w:rPr>
                <w:rFonts w:ascii="Times New Roman" w:eastAsia="Times New Roman" w:hAnsi="Times New Roman" w:cs="Times New Roman"/>
                <w:color w:val="000000"/>
                <w:sz w:val="28"/>
                <w:szCs w:val="28"/>
              </w:rPr>
            </w:pPr>
          </w:p>
        </w:tc>
      </w:tr>
    </w:tbl>
    <w:p w:rsidR="006350A4" w:rsidRDefault="006350A4">
      <w:pPr>
        <w:spacing w:after="0"/>
        <w:jc w:val="both"/>
        <w:rPr>
          <w:rFonts w:ascii="Times New Roman" w:eastAsia="Times New Roman" w:hAnsi="Times New Roman" w:cs="Times New Roman"/>
          <w:i/>
          <w:sz w:val="28"/>
          <w:szCs w:val="28"/>
          <w:u w:val="single"/>
        </w:rPr>
      </w:pPr>
    </w:p>
    <w:p w:rsidR="006350A4" w:rsidRPr="00285D11" w:rsidRDefault="002B1EA6">
      <w:pPr>
        <w:spacing w:after="0"/>
        <w:jc w:val="both"/>
        <w:rPr>
          <w:rFonts w:ascii="Times New Roman" w:eastAsia="Times New Roman" w:hAnsi="Times New Roman" w:cs="Times New Roman"/>
          <w:i/>
          <w:color w:val="0070C0"/>
          <w:sz w:val="28"/>
          <w:szCs w:val="28"/>
          <w:u w:val="single"/>
        </w:rPr>
      </w:pPr>
      <w:r w:rsidRPr="00285D11">
        <w:rPr>
          <w:rFonts w:ascii="Times New Roman" w:eastAsia="Times New Roman" w:hAnsi="Times New Roman" w:cs="Times New Roman"/>
          <w:i/>
          <w:color w:val="0070C0"/>
          <w:sz w:val="28"/>
          <w:szCs w:val="28"/>
          <w:u w:val="single"/>
        </w:rPr>
        <w:t>Ответ</w:t>
      </w:r>
    </w:p>
    <w:p w:rsidR="006350A4" w:rsidRPr="00285D11"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70C0"/>
          <w:sz w:val="28"/>
          <w:szCs w:val="28"/>
          <w:u w:val="single"/>
        </w:rPr>
      </w:pPr>
      <w:r w:rsidRPr="00285D11">
        <w:rPr>
          <w:rFonts w:ascii="Times New Roman" w:eastAsia="Times New Roman" w:hAnsi="Times New Roman" w:cs="Times New Roman"/>
          <w:i/>
          <w:color w:val="0070C0"/>
          <w:sz w:val="28"/>
          <w:szCs w:val="28"/>
        </w:rPr>
        <w:t>Пропущенное слово – «атом».</w:t>
      </w:r>
    </w:p>
    <w:p w:rsidR="006350A4" w:rsidRPr="000E3F96"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70C0"/>
          <w:sz w:val="28"/>
          <w:szCs w:val="28"/>
        </w:rPr>
      </w:pPr>
    </w:p>
    <w:tbl>
      <w:tblPr>
        <w:tblStyle w:val="af5"/>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089"/>
      </w:tblGrid>
      <w:tr w:rsidR="000E3F96" w:rsidRPr="000E3F96">
        <w:tc>
          <w:tcPr>
            <w:tcW w:w="3261" w:type="dxa"/>
          </w:tcPr>
          <w:p w:rsidR="006350A4" w:rsidRPr="000E3F96" w:rsidRDefault="002B1EA6">
            <w:pPr>
              <w:pBdr>
                <w:top w:val="nil"/>
                <w:left w:val="nil"/>
                <w:bottom w:val="nil"/>
                <w:right w:val="nil"/>
                <w:between w:val="nil"/>
              </w:pBdr>
              <w:spacing w:after="160" w:line="259" w:lineRule="auto"/>
              <w:rPr>
                <w:rFonts w:ascii="Times New Roman" w:eastAsia="Times New Roman" w:hAnsi="Times New Roman" w:cs="Times New Roman"/>
                <w:color w:val="0070C0"/>
                <w:sz w:val="28"/>
                <w:szCs w:val="28"/>
              </w:rPr>
            </w:pPr>
            <w:r w:rsidRPr="000E3F96">
              <w:rPr>
                <w:rFonts w:ascii="Times New Roman" w:eastAsia="Times New Roman" w:hAnsi="Times New Roman" w:cs="Times New Roman"/>
                <w:b/>
                <w:color w:val="0070C0"/>
                <w:sz w:val="24"/>
                <w:szCs w:val="24"/>
              </w:rPr>
              <w:t>Определение</w:t>
            </w:r>
          </w:p>
        </w:tc>
        <w:tc>
          <w:tcPr>
            <w:tcW w:w="6089" w:type="dxa"/>
          </w:tcPr>
          <w:p w:rsidR="006350A4" w:rsidRPr="000E3F96" w:rsidRDefault="002B1EA6">
            <w:pPr>
              <w:pBdr>
                <w:top w:val="nil"/>
                <w:left w:val="nil"/>
                <w:bottom w:val="nil"/>
                <w:right w:val="nil"/>
                <w:between w:val="nil"/>
              </w:pBdr>
              <w:spacing w:after="160" w:line="259" w:lineRule="auto"/>
              <w:jc w:val="both"/>
              <w:rPr>
                <w:rFonts w:ascii="Times New Roman" w:eastAsia="Times New Roman" w:hAnsi="Times New Roman" w:cs="Times New Roman"/>
                <w:i/>
                <w:color w:val="0070C0"/>
                <w:sz w:val="24"/>
                <w:szCs w:val="24"/>
                <w:highlight w:val="white"/>
              </w:rPr>
            </w:pPr>
            <w:r w:rsidRPr="000E3F96">
              <w:rPr>
                <w:rFonts w:ascii="Times New Roman" w:eastAsia="Times New Roman" w:hAnsi="Times New Roman" w:cs="Times New Roman"/>
                <w:b/>
                <w:i/>
                <w:color w:val="0070C0"/>
                <w:sz w:val="24"/>
                <w:szCs w:val="24"/>
                <w:highlight w:val="white"/>
              </w:rPr>
              <w:t>Атом</w:t>
            </w:r>
            <w:r w:rsidR="00285D11" w:rsidRPr="000E3F96">
              <w:rPr>
                <w:rFonts w:ascii="Times New Roman" w:eastAsia="Times New Roman" w:hAnsi="Times New Roman" w:cs="Times New Roman"/>
                <w:i/>
                <w:color w:val="0070C0"/>
                <w:sz w:val="24"/>
                <w:szCs w:val="24"/>
                <w:highlight w:val="white"/>
              </w:rPr>
              <w:t xml:space="preserve"> –</w:t>
            </w:r>
            <w:r w:rsidR="00285D11" w:rsidRPr="000E3F96">
              <w:rPr>
                <w:rFonts w:ascii="Times New Roman" w:eastAsia="Times New Roman" w:hAnsi="Times New Roman" w:cs="Times New Roman"/>
                <w:i/>
                <w:color w:val="0070C0"/>
                <w:sz w:val="24"/>
                <w:szCs w:val="24"/>
              </w:rPr>
              <w:t xml:space="preserve"> </w:t>
            </w:r>
            <w:r w:rsidRPr="000E3F96">
              <w:rPr>
                <w:rFonts w:ascii="Times New Roman" w:eastAsia="Times New Roman" w:hAnsi="Times New Roman" w:cs="Times New Roman"/>
                <w:i/>
                <w:color w:val="0070C0"/>
                <w:sz w:val="24"/>
                <w:szCs w:val="24"/>
              </w:rPr>
              <w:t>частица вещества микроскопических размеров и массы, наименьшая часть химического элемента, являющаяся носителем его химических свойств</w:t>
            </w:r>
            <w:r w:rsidRPr="000E3F96">
              <w:rPr>
                <w:rFonts w:ascii="Times New Roman" w:eastAsia="Times New Roman" w:hAnsi="Times New Roman" w:cs="Times New Roman"/>
                <w:i/>
                <w:color w:val="0070C0"/>
                <w:sz w:val="24"/>
                <w:szCs w:val="24"/>
                <w:highlight w:val="white"/>
              </w:rPr>
              <w:t>.</w:t>
            </w:r>
          </w:p>
        </w:tc>
      </w:tr>
      <w:tr w:rsidR="000E3F96" w:rsidRPr="000E3F96">
        <w:tc>
          <w:tcPr>
            <w:tcW w:w="3261" w:type="dxa"/>
          </w:tcPr>
          <w:p w:rsidR="006350A4" w:rsidRPr="000E3F96" w:rsidRDefault="002B1EA6">
            <w:pPr>
              <w:pBdr>
                <w:top w:val="nil"/>
                <w:left w:val="nil"/>
                <w:bottom w:val="nil"/>
                <w:right w:val="nil"/>
                <w:between w:val="nil"/>
              </w:pBdr>
              <w:spacing w:line="259" w:lineRule="auto"/>
              <w:rPr>
                <w:rFonts w:ascii="Times New Roman" w:eastAsia="Times New Roman" w:hAnsi="Times New Roman" w:cs="Times New Roman"/>
                <w:b/>
                <w:i/>
                <w:color w:val="0070C0"/>
                <w:sz w:val="24"/>
                <w:szCs w:val="24"/>
              </w:rPr>
            </w:pPr>
            <w:r w:rsidRPr="000E3F96">
              <w:rPr>
                <w:rFonts w:ascii="Times New Roman" w:eastAsia="Times New Roman" w:hAnsi="Times New Roman" w:cs="Times New Roman"/>
                <w:b/>
                <w:color w:val="0070C0"/>
                <w:sz w:val="24"/>
                <w:szCs w:val="24"/>
              </w:rPr>
              <w:t xml:space="preserve">Слова с этимологической приставкой </w:t>
            </w:r>
            <w:r w:rsidRPr="000E3F96">
              <w:rPr>
                <w:rFonts w:ascii="Times New Roman" w:eastAsia="Times New Roman" w:hAnsi="Times New Roman" w:cs="Times New Roman"/>
                <w:b/>
                <w:i/>
                <w:color w:val="0070C0"/>
                <w:sz w:val="24"/>
                <w:szCs w:val="24"/>
              </w:rPr>
              <w:t>ἀν- (ἀ-)</w:t>
            </w:r>
          </w:p>
          <w:p w:rsidR="006350A4" w:rsidRPr="000E3F96" w:rsidRDefault="006350A4">
            <w:pPr>
              <w:pBdr>
                <w:top w:val="nil"/>
                <w:left w:val="nil"/>
                <w:bottom w:val="nil"/>
                <w:right w:val="nil"/>
                <w:between w:val="nil"/>
              </w:pBdr>
              <w:spacing w:after="160" w:line="259" w:lineRule="auto"/>
              <w:rPr>
                <w:rFonts w:ascii="Times New Roman" w:eastAsia="Times New Roman" w:hAnsi="Times New Roman" w:cs="Times New Roman"/>
                <w:color w:val="0070C0"/>
                <w:sz w:val="28"/>
                <w:szCs w:val="28"/>
              </w:rPr>
            </w:pPr>
          </w:p>
        </w:tc>
        <w:tc>
          <w:tcPr>
            <w:tcW w:w="6089" w:type="dxa"/>
          </w:tcPr>
          <w:p w:rsidR="006350A4" w:rsidRPr="000E3F96" w:rsidRDefault="002B1EA6">
            <w:pPr>
              <w:pBdr>
                <w:top w:val="nil"/>
                <w:left w:val="nil"/>
                <w:bottom w:val="nil"/>
                <w:right w:val="nil"/>
                <w:between w:val="nil"/>
              </w:pBdr>
              <w:spacing w:after="160" w:line="259"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b/>
                <w:i/>
                <w:color w:val="0070C0"/>
                <w:sz w:val="24"/>
                <w:szCs w:val="24"/>
              </w:rPr>
              <w:t>А</w:t>
            </w:r>
            <w:r w:rsidRPr="000E3F96">
              <w:rPr>
                <w:rFonts w:ascii="Times New Roman" w:eastAsia="Times New Roman" w:hAnsi="Times New Roman" w:cs="Times New Roman"/>
                <w:i/>
                <w:color w:val="0070C0"/>
                <w:sz w:val="24"/>
                <w:szCs w:val="24"/>
              </w:rPr>
              <w:t xml:space="preserve">симметрия (несимметричность), </w:t>
            </w:r>
            <w:r w:rsidRPr="000E3F96">
              <w:rPr>
                <w:rFonts w:ascii="Times New Roman" w:eastAsia="Times New Roman" w:hAnsi="Times New Roman" w:cs="Times New Roman"/>
                <w:b/>
                <w:i/>
                <w:color w:val="0070C0"/>
                <w:sz w:val="24"/>
                <w:szCs w:val="24"/>
              </w:rPr>
              <w:t>а</w:t>
            </w:r>
            <w:r w:rsidRPr="000E3F96">
              <w:rPr>
                <w:rFonts w:ascii="Times New Roman" w:eastAsia="Times New Roman" w:hAnsi="Times New Roman" w:cs="Times New Roman"/>
                <w:i/>
                <w:color w:val="0070C0"/>
                <w:sz w:val="24"/>
                <w:szCs w:val="24"/>
              </w:rPr>
              <w:t xml:space="preserve">теизм (безбожие), </w:t>
            </w:r>
            <w:r w:rsidRPr="000E3F96">
              <w:rPr>
                <w:rFonts w:ascii="Times New Roman" w:eastAsia="Times New Roman" w:hAnsi="Times New Roman" w:cs="Times New Roman"/>
                <w:b/>
                <w:i/>
                <w:color w:val="0070C0"/>
                <w:sz w:val="24"/>
                <w:szCs w:val="24"/>
              </w:rPr>
              <w:t>а</w:t>
            </w:r>
            <w:r w:rsidRPr="000E3F96">
              <w:rPr>
                <w:rFonts w:ascii="Times New Roman" w:eastAsia="Times New Roman" w:hAnsi="Times New Roman" w:cs="Times New Roman"/>
                <w:i/>
                <w:color w:val="0070C0"/>
                <w:sz w:val="24"/>
                <w:szCs w:val="24"/>
              </w:rPr>
              <w:t xml:space="preserve">моральный (без морали), </w:t>
            </w:r>
            <w:r w:rsidRPr="000E3F96">
              <w:rPr>
                <w:rFonts w:ascii="Times New Roman" w:eastAsia="Times New Roman" w:hAnsi="Times New Roman" w:cs="Times New Roman"/>
                <w:b/>
                <w:i/>
                <w:color w:val="0070C0"/>
                <w:sz w:val="24"/>
                <w:szCs w:val="24"/>
              </w:rPr>
              <w:t>а</w:t>
            </w:r>
            <w:r w:rsidRPr="000E3F96">
              <w:rPr>
                <w:rFonts w:ascii="Times New Roman" w:eastAsia="Times New Roman" w:hAnsi="Times New Roman" w:cs="Times New Roman"/>
                <w:i/>
                <w:color w:val="0070C0"/>
                <w:sz w:val="24"/>
                <w:szCs w:val="24"/>
              </w:rPr>
              <w:t>логичный (нелогичный) и пр.</w:t>
            </w:r>
          </w:p>
        </w:tc>
      </w:tr>
      <w:tr w:rsidR="000E3F96" w:rsidRPr="000E3F96">
        <w:tc>
          <w:tcPr>
            <w:tcW w:w="3261" w:type="dxa"/>
          </w:tcPr>
          <w:p w:rsidR="006350A4" w:rsidRPr="000E3F96" w:rsidRDefault="002B1EA6">
            <w:pPr>
              <w:pBdr>
                <w:top w:val="nil"/>
                <w:left w:val="nil"/>
                <w:bottom w:val="nil"/>
                <w:right w:val="nil"/>
                <w:between w:val="nil"/>
              </w:pBdr>
              <w:spacing w:line="259" w:lineRule="auto"/>
              <w:rPr>
                <w:rFonts w:ascii="Times New Roman" w:eastAsia="Times New Roman" w:hAnsi="Times New Roman" w:cs="Times New Roman"/>
                <w:b/>
                <w:color w:val="0070C0"/>
                <w:sz w:val="24"/>
                <w:szCs w:val="24"/>
              </w:rPr>
            </w:pPr>
            <w:r w:rsidRPr="000E3F96">
              <w:rPr>
                <w:rFonts w:ascii="Times New Roman" w:eastAsia="Times New Roman" w:hAnsi="Times New Roman" w:cs="Times New Roman"/>
                <w:b/>
                <w:color w:val="0070C0"/>
                <w:sz w:val="24"/>
                <w:szCs w:val="24"/>
              </w:rPr>
              <w:lastRenderedPageBreak/>
              <w:t xml:space="preserve">Однокоренное слово </w:t>
            </w:r>
          </w:p>
          <w:p w:rsidR="006350A4" w:rsidRPr="000E3F96" w:rsidRDefault="002B1EA6">
            <w:pPr>
              <w:pBdr>
                <w:top w:val="nil"/>
                <w:left w:val="nil"/>
                <w:bottom w:val="nil"/>
                <w:right w:val="nil"/>
                <w:between w:val="nil"/>
              </w:pBdr>
              <w:spacing w:after="160" w:line="259" w:lineRule="auto"/>
              <w:rPr>
                <w:rFonts w:ascii="Times New Roman" w:eastAsia="Times New Roman" w:hAnsi="Times New Roman" w:cs="Times New Roman"/>
                <w:b/>
                <w:color w:val="0070C0"/>
                <w:sz w:val="28"/>
                <w:szCs w:val="28"/>
              </w:rPr>
            </w:pPr>
            <w:r w:rsidRPr="000E3F96">
              <w:rPr>
                <w:rFonts w:ascii="Times New Roman" w:eastAsia="Times New Roman" w:hAnsi="Times New Roman" w:cs="Times New Roman"/>
                <w:b/>
                <w:color w:val="0070C0"/>
                <w:sz w:val="24"/>
                <w:szCs w:val="24"/>
              </w:rPr>
              <w:t xml:space="preserve">с приставкой </w:t>
            </w:r>
            <w:r w:rsidRPr="000E3F96">
              <w:rPr>
                <w:rFonts w:ascii="Times New Roman" w:eastAsia="Times New Roman" w:hAnsi="Times New Roman" w:cs="Times New Roman"/>
                <w:b/>
                <w:i/>
                <w:color w:val="0070C0"/>
                <w:sz w:val="24"/>
                <w:szCs w:val="24"/>
              </w:rPr>
              <w:t>ἀνα</w:t>
            </w:r>
          </w:p>
        </w:tc>
        <w:tc>
          <w:tcPr>
            <w:tcW w:w="6089" w:type="dxa"/>
          </w:tcPr>
          <w:p w:rsidR="006350A4" w:rsidRPr="000E3F96" w:rsidRDefault="002B1EA6">
            <w:pPr>
              <w:pBdr>
                <w:top w:val="nil"/>
                <w:left w:val="nil"/>
                <w:bottom w:val="nil"/>
                <w:right w:val="nil"/>
                <w:between w:val="nil"/>
              </w:pBdr>
              <w:spacing w:after="160" w:line="259" w:lineRule="auto"/>
              <w:jc w:val="both"/>
              <w:rPr>
                <w:rFonts w:ascii="Times New Roman" w:eastAsia="Times New Roman" w:hAnsi="Times New Roman" w:cs="Times New Roman"/>
                <w:i/>
                <w:color w:val="0070C0"/>
                <w:sz w:val="24"/>
                <w:szCs w:val="24"/>
              </w:rPr>
            </w:pPr>
            <w:r w:rsidRPr="000E3F96">
              <w:rPr>
                <w:rFonts w:ascii="Times New Roman" w:eastAsia="Times New Roman" w:hAnsi="Times New Roman" w:cs="Times New Roman"/>
                <w:b/>
                <w:i/>
                <w:color w:val="0070C0"/>
                <w:sz w:val="24"/>
                <w:szCs w:val="24"/>
              </w:rPr>
              <w:t>Анатомия</w:t>
            </w:r>
            <w:r w:rsidRPr="000E3F96">
              <w:rPr>
                <w:rFonts w:ascii="Times New Roman" w:eastAsia="Times New Roman" w:hAnsi="Times New Roman" w:cs="Times New Roman"/>
                <w:i/>
                <w:color w:val="0070C0"/>
                <w:sz w:val="28"/>
                <w:szCs w:val="28"/>
              </w:rPr>
              <w:t xml:space="preserve"> </w:t>
            </w:r>
            <w:r w:rsidRPr="000E3F96">
              <w:rPr>
                <w:rFonts w:ascii="Times New Roman" w:eastAsia="Times New Roman" w:hAnsi="Times New Roman" w:cs="Times New Roman"/>
                <w:i/>
                <w:color w:val="0070C0"/>
                <w:sz w:val="24"/>
                <w:szCs w:val="24"/>
              </w:rPr>
              <w:t xml:space="preserve">(от греч. </w:t>
            </w:r>
            <w:r w:rsidRPr="000E3F96">
              <w:rPr>
                <w:rFonts w:ascii="Times New Roman" w:eastAsia="Times New Roman" w:hAnsi="Times New Roman" w:cs="Times New Roman"/>
                <w:b/>
                <w:i/>
                <w:color w:val="0070C0"/>
                <w:sz w:val="24"/>
                <w:szCs w:val="24"/>
              </w:rPr>
              <w:t>ἀνα-</w:t>
            </w:r>
            <w:r w:rsidRPr="000E3F96">
              <w:rPr>
                <w:rFonts w:ascii="Times New Roman" w:eastAsia="Times New Roman" w:hAnsi="Times New Roman" w:cs="Times New Roman"/>
                <w:i/>
                <w:color w:val="0070C0"/>
                <w:sz w:val="24"/>
                <w:szCs w:val="24"/>
              </w:rPr>
              <w:t xml:space="preserve"> «вновь; сверху» + </w:t>
            </w:r>
            <w:r w:rsidRPr="000E3F96">
              <w:rPr>
                <w:rFonts w:ascii="Times New Roman" w:eastAsia="Times New Roman" w:hAnsi="Times New Roman" w:cs="Times New Roman"/>
                <w:b/>
                <w:i/>
                <w:color w:val="0070C0"/>
                <w:sz w:val="24"/>
                <w:szCs w:val="24"/>
              </w:rPr>
              <w:t>τέμνω</w:t>
            </w:r>
            <w:r w:rsidRPr="000E3F96">
              <w:rPr>
                <w:rFonts w:ascii="Times New Roman" w:eastAsia="Times New Roman" w:hAnsi="Times New Roman" w:cs="Times New Roman"/>
                <w:i/>
                <w:color w:val="0070C0"/>
                <w:sz w:val="24"/>
                <w:szCs w:val="24"/>
              </w:rPr>
              <w:t xml:space="preserve"> «режу, рублю, рассекаю»)</w:t>
            </w:r>
          </w:p>
        </w:tc>
      </w:tr>
    </w:tbl>
    <w:p w:rsidR="006350A4" w:rsidRPr="000E3F96"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70C0"/>
          <w:sz w:val="28"/>
          <w:szCs w:val="28"/>
        </w:rPr>
      </w:pPr>
    </w:p>
    <w:p w:rsidR="006350A4" w:rsidRPr="000E3F96"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Этимологический анализ слова позволяет выявить содержательное ядро термина – «то, что далее не делится».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Попробуйте доказать, что исторически устоявшееся название анализируемого нами понятия противоречит современным представлениям о его сущности. </w:t>
      </w:r>
    </w:p>
    <w:p w:rsidR="006350A4" w:rsidRDefault="006350A4">
      <w:pPr>
        <w:spacing w:after="0" w:line="240" w:lineRule="auto"/>
        <w:rPr>
          <w:rFonts w:ascii="Times New Roman" w:eastAsia="Times New Roman" w:hAnsi="Times New Roman" w:cs="Times New Roman"/>
          <w:i/>
          <w:sz w:val="28"/>
          <w:szCs w:val="28"/>
          <w:u w:val="single"/>
        </w:rPr>
      </w:pPr>
    </w:p>
    <w:p w:rsidR="006350A4" w:rsidRPr="000E3F96" w:rsidRDefault="002B1EA6">
      <w:pPr>
        <w:spacing w:after="0" w:line="240" w:lineRule="auto"/>
        <w:rPr>
          <w:rFonts w:ascii="Times New Roman" w:eastAsia="Times New Roman" w:hAnsi="Times New Roman" w:cs="Times New Roman"/>
          <w:i/>
          <w:color w:val="0070C0"/>
          <w:sz w:val="28"/>
          <w:szCs w:val="28"/>
          <w:u w:val="single"/>
        </w:rPr>
      </w:pPr>
      <w:r w:rsidRPr="000E3F96">
        <w:rPr>
          <w:rFonts w:ascii="Times New Roman" w:eastAsia="Times New Roman" w:hAnsi="Times New Roman" w:cs="Times New Roman"/>
          <w:i/>
          <w:color w:val="0070C0"/>
          <w:sz w:val="28"/>
          <w:szCs w:val="28"/>
          <w:u w:val="single"/>
        </w:rPr>
        <w:t>Ответ</w:t>
      </w:r>
    </w:p>
    <w:p w:rsidR="006350A4" w:rsidRPr="000E3F96" w:rsidRDefault="002B1EA6">
      <w:pP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До конца XIX века атом считался неделимой частицей вещества, поэтому выбор слова для обозначения понятия казался закономерным. Однако с развитием науки физики установили, что атом делится на ряд более мелких частиц. Выражения «разложение атома» или «атомный распад» сегодня никого не удивляют. Язык же закрепил название, отражающее первичное представление об атоме.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Найдите русский эквивалент слова </w:t>
      </w:r>
      <w:r>
        <w:rPr>
          <w:rFonts w:ascii="Times New Roman" w:eastAsia="Times New Roman" w:hAnsi="Times New Roman" w:cs="Times New Roman"/>
          <w:b/>
          <w:i/>
          <w:color w:val="000000"/>
          <w:sz w:val="28"/>
          <w:szCs w:val="28"/>
        </w:rPr>
        <w:t>peaceful</w:t>
      </w:r>
      <w:r>
        <w:rPr>
          <w:rFonts w:ascii="Times New Roman" w:eastAsia="Times New Roman" w:hAnsi="Times New Roman" w:cs="Times New Roman"/>
          <w:color w:val="000000"/>
          <w:sz w:val="28"/>
          <w:szCs w:val="28"/>
        </w:rPr>
        <w:t xml:space="preserve">. Укажите вариант ответа, в котором лексическое значение </w:t>
      </w:r>
      <w:r>
        <w:rPr>
          <w:rFonts w:ascii="Times New Roman" w:eastAsia="Times New Roman" w:hAnsi="Times New Roman" w:cs="Times New Roman"/>
          <w:sz w:val="28"/>
          <w:szCs w:val="28"/>
        </w:rPr>
        <w:t>наиболее приближено к</w:t>
      </w:r>
      <w:r>
        <w:rPr>
          <w:rFonts w:ascii="Times New Roman" w:eastAsia="Times New Roman" w:hAnsi="Times New Roman" w:cs="Times New Roman"/>
          <w:color w:val="000000"/>
          <w:sz w:val="28"/>
          <w:szCs w:val="28"/>
        </w:rPr>
        <w:t xml:space="preserve"> значению загаданного слова в контексте. </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склонный к вражде, ссорам. Наполненный дружеским согласием.</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военный. Основанный на соблюдении мира.</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Связанный с разрешением спора, тяжбы без суда, мирным путём.</w:t>
      </w:r>
    </w:p>
    <w:p w:rsidR="006350A4" w:rsidRDefault="002B1EA6">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Чуждый волнений, спокойный, тихий. </w:t>
      </w:r>
    </w:p>
    <w:p w:rsidR="006350A4" w:rsidRDefault="006350A4">
      <w:pPr>
        <w:spacing w:after="0"/>
        <w:jc w:val="both"/>
        <w:rPr>
          <w:rFonts w:ascii="Times New Roman" w:eastAsia="Times New Roman" w:hAnsi="Times New Roman" w:cs="Times New Roman"/>
          <w:i/>
          <w:sz w:val="28"/>
          <w:szCs w:val="28"/>
          <w:u w:val="single"/>
        </w:rPr>
      </w:pPr>
    </w:p>
    <w:p w:rsidR="006350A4" w:rsidRPr="000E3F96" w:rsidRDefault="002B1EA6">
      <w:pPr>
        <w:spacing w:after="0"/>
        <w:jc w:val="both"/>
        <w:rPr>
          <w:rFonts w:ascii="Times New Roman" w:eastAsia="Times New Roman" w:hAnsi="Times New Roman" w:cs="Times New Roman"/>
          <w:i/>
          <w:color w:val="0070C0"/>
          <w:sz w:val="28"/>
          <w:szCs w:val="28"/>
          <w:u w:val="single"/>
        </w:rPr>
      </w:pPr>
      <w:r w:rsidRPr="000E3F96">
        <w:rPr>
          <w:rFonts w:ascii="Times New Roman" w:eastAsia="Times New Roman" w:hAnsi="Times New Roman" w:cs="Times New Roman"/>
          <w:i/>
          <w:color w:val="0070C0"/>
          <w:sz w:val="28"/>
          <w:szCs w:val="28"/>
          <w:u w:val="single"/>
        </w:rPr>
        <w:t>Ответ</w:t>
      </w:r>
    </w:p>
    <w:p w:rsidR="006350A4" w:rsidRPr="000E3F96"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70C0"/>
          <w:sz w:val="28"/>
          <w:szCs w:val="28"/>
          <w:u w:val="single"/>
        </w:rPr>
      </w:pPr>
      <w:r w:rsidRPr="000E3F96">
        <w:rPr>
          <w:rFonts w:ascii="Times New Roman" w:eastAsia="Times New Roman" w:hAnsi="Times New Roman" w:cs="Times New Roman"/>
          <w:i/>
          <w:color w:val="0070C0"/>
          <w:sz w:val="28"/>
          <w:szCs w:val="28"/>
        </w:rPr>
        <w:t xml:space="preserve">Загаданное слово – </w:t>
      </w:r>
      <w:r w:rsidRPr="000E3F96">
        <w:rPr>
          <w:rFonts w:ascii="Times New Roman" w:eastAsia="Times New Roman" w:hAnsi="Times New Roman" w:cs="Times New Roman"/>
          <w:b/>
          <w:i/>
          <w:color w:val="0070C0"/>
          <w:sz w:val="28"/>
          <w:szCs w:val="28"/>
        </w:rPr>
        <w:t>мирный</w:t>
      </w:r>
      <w:r w:rsidRPr="000E3F96">
        <w:rPr>
          <w:rFonts w:ascii="Times New Roman" w:eastAsia="Times New Roman" w:hAnsi="Times New Roman" w:cs="Times New Roman"/>
          <w:i/>
          <w:color w:val="0070C0"/>
          <w:sz w:val="28"/>
          <w:szCs w:val="28"/>
        </w:rPr>
        <w:t>. В сочетании «мирный атом» оно обладает значением, в большей степени приближенным ко второму варианту.</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Внимательно рассмотрите художественную инсталляцию «Навстречу мечте» (арка) и выполните задания.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Обложки какого журнала используются в оформлении арки? Определите функцию пунктуационного знака в названии. </w:t>
      </w:r>
    </w:p>
    <w:p w:rsidR="006350A4" w:rsidRDefault="006350A4">
      <w:pPr>
        <w:spacing w:after="0" w:line="240" w:lineRule="auto"/>
        <w:rPr>
          <w:rFonts w:ascii="Times New Roman" w:eastAsia="Times New Roman" w:hAnsi="Times New Roman" w:cs="Times New Roman"/>
          <w:i/>
          <w:sz w:val="28"/>
          <w:szCs w:val="28"/>
          <w:u w:val="single"/>
        </w:rPr>
      </w:pPr>
    </w:p>
    <w:p w:rsidR="006350A4" w:rsidRDefault="002B1EA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Ответ</w:t>
      </w:r>
    </w:p>
    <w:p w:rsidR="006350A4" w:rsidRDefault="002B1EA6">
      <w:pPr>
        <w:spacing w:after="0" w:line="240" w:lineRule="auto"/>
        <w:rPr>
          <w:rFonts w:ascii="Times New Roman" w:eastAsia="Times New Roman" w:hAnsi="Times New Roman" w:cs="Times New Roman"/>
          <w:i/>
          <w:sz w:val="28"/>
          <w:szCs w:val="28"/>
          <w:u w:val="single"/>
        </w:rPr>
      </w:pPr>
      <w:r>
        <w:rPr>
          <w:noProof/>
        </w:rPr>
        <w:drawing>
          <wp:anchor distT="0" distB="0" distL="0" distR="0" simplePos="0" relativeHeight="251658240" behindDoc="1" locked="0" layoutInCell="1" hidden="0" allowOverlap="1">
            <wp:simplePos x="0" y="0"/>
            <wp:positionH relativeFrom="column">
              <wp:posOffset>-13331</wp:posOffset>
            </wp:positionH>
            <wp:positionV relativeFrom="paragraph">
              <wp:posOffset>119379</wp:posOffset>
            </wp:positionV>
            <wp:extent cx="1647825" cy="2152650"/>
            <wp:effectExtent l="0" t="0" r="0" b="0"/>
            <wp:wrapNone/>
            <wp:docPr id="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47825" cy="215265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1729740</wp:posOffset>
            </wp:positionH>
            <wp:positionV relativeFrom="paragraph">
              <wp:posOffset>119379</wp:posOffset>
            </wp:positionV>
            <wp:extent cx="1524000" cy="2143125"/>
            <wp:effectExtent l="0" t="0" r="0" b="0"/>
            <wp:wrapNone/>
            <wp:docPr id="1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524000" cy="2143125"/>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3310890</wp:posOffset>
            </wp:positionH>
            <wp:positionV relativeFrom="paragraph">
              <wp:posOffset>138430</wp:posOffset>
            </wp:positionV>
            <wp:extent cx="1581150" cy="2124075"/>
            <wp:effectExtent l="0" t="0" r="0" b="0"/>
            <wp:wrapNone/>
            <wp:docPr id="1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1581150" cy="2124075"/>
                    </a:xfrm>
                    <a:prstGeom prst="rect">
                      <a:avLst/>
                    </a:prstGeom>
                    <a:ln/>
                  </pic:spPr>
                </pic:pic>
              </a:graphicData>
            </a:graphic>
          </wp:anchor>
        </w:drawing>
      </w:r>
    </w:p>
    <w:p w:rsidR="006350A4" w:rsidRDefault="006350A4">
      <w:pPr>
        <w:spacing w:after="0" w:line="240" w:lineRule="auto"/>
        <w:rPr>
          <w:rFonts w:ascii="Times New Roman" w:eastAsia="Times New Roman" w:hAnsi="Times New Roman" w:cs="Times New Roman"/>
          <w:i/>
          <w:sz w:val="28"/>
          <w:szCs w:val="28"/>
          <w:u w:val="single"/>
        </w:rPr>
      </w:pPr>
    </w:p>
    <w:p w:rsidR="006350A4" w:rsidRDefault="006350A4">
      <w:pPr>
        <w:spacing w:after="0" w:line="240" w:lineRule="auto"/>
        <w:rPr>
          <w:rFonts w:ascii="Times New Roman" w:eastAsia="Times New Roman" w:hAnsi="Times New Roman" w:cs="Times New Roman"/>
          <w:i/>
          <w:sz w:val="28"/>
          <w:szCs w:val="28"/>
          <w:u w:val="single"/>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350A4" w:rsidRDefault="006350A4">
      <w:pPr>
        <w:spacing w:after="0" w:line="240" w:lineRule="auto"/>
        <w:jc w:val="center"/>
        <w:rPr>
          <w:rFonts w:ascii="Times New Roman" w:eastAsia="Times New Roman" w:hAnsi="Times New Roman" w:cs="Times New Roman"/>
          <w:sz w:val="28"/>
          <w:szCs w:val="28"/>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т. д.</w:t>
      </w:r>
    </w:p>
    <w:p w:rsidR="006350A4" w:rsidRDefault="006350A4">
      <w:pPr>
        <w:spacing w:after="0" w:line="240" w:lineRule="auto"/>
        <w:jc w:val="both"/>
        <w:rPr>
          <w:rFonts w:ascii="Times New Roman" w:eastAsia="Times New Roman" w:hAnsi="Times New Roman" w:cs="Times New Roman"/>
          <w:i/>
          <w:sz w:val="28"/>
          <w:szCs w:val="28"/>
        </w:rPr>
      </w:pPr>
    </w:p>
    <w:p w:rsidR="006350A4" w:rsidRPr="000E3F96" w:rsidRDefault="002B1EA6">
      <w:pPr>
        <w:spacing w:after="0" w:line="240" w:lineRule="auto"/>
        <w:jc w:val="both"/>
        <w:rPr>
          <w:rFonts w:ascii="Times New Roman" w:eastAsia="Times New Roman" w:hAnsi="Times New Roman" w:cs="Times New Roman"/>
          <w:i/>
          <w:color w:val="0070C0"/>
          <w:sz w:val="28"/>
          <w:szCs w:val="28"/>
          <w:u w:val="single"/>
        </w:rPr>
      </w:pPr>
      <w:r w:rsidRPr="000E3F96">
        <w:rPr>
          <w:rFonts w:ascii="Times New Roman" w:eastAsia="Times New Roman" w:hAnsi="Times New Roman" w:cs="Times New Roman"/>
          <w:i/>
          <w:color w:val="0070C0"/>
          <w:sz w:val="28"/>
          <w:szCs w:val="28"/>
          <w:u w:val="single"/>
        </w:rPr>
        <w:lastRenderedPageBreak/>
        <w:t>Ответ</w:t>
      </w:r>
    </w:p>
    <w:p w:rsidR="006350A4" w:rsidRPr="000E3F96" w:rsidRDefault="002B1EA6">
      <w:pP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Журнал </w:t>
      </w:r>
      <w:r w:rsidRPr="000E3F96">
        <w:rPr>
          <w:rFonts w:ascii="Times New Roman" w:eastAsia="Times New Roman" w:hAnsi="Times New Roman" w:cs="Times New Roman"/>
          <w:b/>
          <w:i/>
          <w:color w:val="0070C0"/>
          <w:sz w:val="28"/>
          <w:szCs w:val="28"/>
        </w:rPr>
        <w:t>«Техника – молодёжи</w:t>
      </w:r>
      <w:r w:rsidRPr="000E3F96">
        <w:rPr>
          <w:rFonts w:ascii="Times New Roman" w:eastAsia="Times New Roman" w:hAnsi="Times New Roman" w:cs="Times New Roman"/>
          <w:i/>
          <w:color w:val="0070C0"/>
          <w:sz w:val="28"/>
          <w:szCs w:val="28"/>
        </w:rPr>
        <w:t xml:space="preserve">». В подобных случаях тире ставится с целью интонационного разделения расчленённых заголовков, имеющих структуру «сущ. – сущ. в Д. п.». Глагол в таких конструкциях отсутствует. Нередко указанным способом оформляются лозунги.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Найдите два плаката, текстовая часть которых составлена по такому же принципу. Докажите, что в одном из случаев оформитель допустил ошибку. </w:t>
      </w:r>
    </w:p>
    <w:p w:rsidR="006350A4" w:rsidRDefault="006350A4">
      <w:pPr>
        <w:spacing w:after="0"/>
        <w:jc w:val="both"/>
      </w:pPr>
    </w:p>
    <w:p w:rsidR="006350A4" w:rsidRPr="0089773E" w:rsidRDefault="002B1EA6">
      <w:pPr>
        <w:spacing w:after="0"/>
        <w:jc w:val="both"/>
        <w:rPr>
          <w:rFonts w:ascii="Times New Roman" w:eastAsia="Times New Roman" w:hAnsi="Times New Roman" w:cs="Times New Roman"/>
          <w:i/>
          <w:color w:val="0070C0"/>
          <w:sz w:val="28"/>
          <w:szCs w:val="28"/>
          <w:u w:val="single"/>
        </w:rPr>
      </w:pPr>
      <w:r>
        <w:t xml:space="preserve"> </w:t>
      </w: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ind w:left="6379"/>
        <w:jc w:val="center"/>
        <w:rPr>
          <w:rFonts w:ascii="Times New Roman" w:eastAsia="Times New Roman" w:hAnsi="Times New Roman" w:cs="Times New Roman"/>
          <w:i/>
          <w:color w:val="0070C0"/>
          <w:sz w:val="28"/>
          <w:szCs w:val="28"/>
        </w:rPr>
      </w:pPr>
      <w:r w:rsidRPr="0089773E">
        <w:rPr>
          <w:noProof/>
          <w:color w:val="0070C0"/>
        </w:rPr>
        <w:drawing>
          <wp:anchor distT="0" distB="0" distL="0" distR="0" simplePos="0" relativeHeight="251661312" behindDoc="1" locked="0" layoutInCell="1" hidden="0" allowOverlap="1">
            <wp:simplePos x="0" y="0"/>
            <wp:positionH relativeFrom="column">
              <wp:posOffset>0</wp:posOffset>
            </wp:positionH>
            <wp:positionV relativeFrom="paragraph">
              <wp:posOffset>11430</wp:posOffset>
            </wp:positionV>
            <wp:extent cx="2390140" cy="1767840"/>
            <wp:effectExtent l="0" t="0" r="0" b="0"/>
            <wp:wrapNone/>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390140" cy="1767840"/>
                    </a:xfrm>
                    <a:prstGeom prst="rect">
                      <a:avLst/>
                    </a:prstGeom>
                    <a:ln/>
                  </pic:spPr>
                </pic:pic>
              </a:graphicData>
            </a:graphic>
          </wp:anchor>
        </w:drawing>
      </w:r>
      <w:r w:rsidRPr="0089773E">
        <w:rPr>
          <w:noProof/>
          <w:color w:val="0070C0"/>
        </w:rPr>
        <w:drawing>
          <wp:anchor distT="0" distB="0" distL="0" distR="0" simplePos="0" relativeHeight="251662336" behindDoc="1" locked="0" layoutInCell="1" hidden="0" allowOverlap="1">
            <wp:simplePos x="0" y="0"/>
            <wp:positionH relativeFrom="column">
              <wp:posOffset>2491740</wp:posOffset>
            </wp:positionH>
            <wp:positionV relativeFrom="paragraph">
              <wp:posOffset>11430</wp:posOffset>
            </wp:positionV>
            <wp:extent cx="1257300" cy="1762125"/>
            <wp:effectExtent l="0" t="0" r="0" b="0"/>
            <wp:wrapNone/>
            <wp:docPr id="1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1257300" cy="1762125"/>
                    </a:xfrm>
                    <a:prstGeom prst="rect">
                      <a:avLst/>
                    </a:prstGeom>
                    <a:ln/>
                  </pic:spPr>
                </pic:pic>
              </a:graphicData>
            </a:graphic>
          </wp:anchor>
        </w:drawing>
      </w:r>
    </w:p>
    <w:p w:rsidR="006350A4" w:rsidRPr="0089773E" w:rsidRDefault="006350A4">
      <w:pPr>
        <w:spacing w:after="0" w:line="240" w:lineRule="auto"/>
        <w:ind w:left="6379"/>
        <w:jc w:val="center"/>
        <w:rPr>
          <w:rFonts w:ascii="Times New Roman" w:eastAsia="Times New Roman" w:hAnsi="Times New Roman" w:cs="Times New Roman"/>
          <w:i/>
          <w:color w:val="0070C0"/>
          <w:sz w:val="28"/>
          <w:szCs w:val="28"/>
        </w:rPr>
      </w:pPr>
    </w:p>
    <w:p w:rsidR="006350A4" w:rsidRPr="0089773E" w:rsidRDefault="002B1EA6">
      <w:pPr>
        <w:spacing w:after="0" w:line="240" w:lineRule="auto"/>
        <w:ind w:left="6379"/>
        <w:jc w:val="center"/>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Плакаты</w:t>
      </w:r>
    </w:p>
    <w:p w:rsidR="006350A4" w:rsidRPr="0089773E" w:rsidRDefault="002B1EA6">
      <w:pPr>
        <w:spacing w:after="0" w:line="240" w:lineRule="auto"/>
        <w:ind w:left="6379"/>
        <w:jc w:val="center"/>
        <w:rPr>
          <w:rFonts w:ascii="Times New Roman" w:eastAsia="Times New Roman" w:hAnsi="Times New Roman" w:cs="Times New Roman"/>
          <w:b/>
          <w:i/>
          <w:color w:val="0070C0"/>
          <w:sz w:val="28"/>
          <w:szCs w:val="28"/>
        </w:rPr>
      </w:pPr>
      <w:r w:rsidRPr="0089773E">
        <w:rPr>
          <w:rFonts w:ascii="Times New Roman" w:eastAsia="Times New Roman" w:hAnsi="Times New Roman" w:cs="Times New Roman"/>
          <w:b/>
          <w:i/>
          <w:color w:val="0070C0"/>
          <w:sz w:val="28"/>
          <w:szCs w:val="28"/>
        </w:rPr>
        <w:t>«Достижения науки –</w:t>
      </w:r>
    </w:p>
    <w:p w:rsidR="006350A4" w:rsidRPr="0089773E" w:rsidRDefault="002B1EA6">
      <w:pPr>
        <w:spacing w:after="0" w:line="240" w:lineRule="auto"/>
        <w:ind w:left="6379"/>
        <w:jc w:val="center"/>
        <w:rPr>
          <w:rFonts w:ascii="Times New Roman" w:eastAsia="Times New Roman" w:hAnsi="Times New Roman" w:cs="Times New Roman"/>
          <w:i/>
          <w:color w:val="0070C0"/>
          <w:sz w:val="28"/>
          <w:szCs w:val="28"/>
        </w:rPr>
      </w:pPr>
      <w:r w:rsidRPr="0089773E">
        <w:rPr>
          <w:rFonts w:ascii="Times New Roman" w:eastAsia="Times New Roman" w:hAnsi="Times New Roman" w:cs="Times New Roman"/>
          <w:b/>
          <w:i/>
          <w:color w:val="0070C0"/>
          <w:sz w:val="28"/>
          <w:szCs w:val="28"/>
        </w:rPr>
        <w:t>производству!»</w:t>
      </w:r>
    </w:p>
    <w:p w:rsidR="006350A4" w:rsidRPr="0089773E" w:rsidRDefault="002B1EA6">
      <w:pPr>
        <w:spacing w:after="0" w:line="240" w:lineRule="auto"/>
        <w:ind w:left="6379"/>
        <w:jc w:val="center"/>
        <w:rPr>
          <w:rFonts w:ascii="Times New Roman" w:eastAsia="Times New Roman" w:hAnsi="Times New Roman" w:cs="Times New Roman"/>
          <w:b/>
          <w:color w:val="0070C0"/>
          <w:sz w:val="28"/>
          <w:szCs w:val="28"/>
        </w:rPr>
      </w:pPr>
      <w:r w:rsidRPr="0089773E">
        <w:rPr>
          <w:rFonts w:ascii="Times New Roman" w:eastAsia="Times New Roman" w:hAnsi="Times New Roman" w:cs="Times New Roman"/>
          <w:i/>
          <w:color w:val="0070C0"/>
          <w:sz w:val="28"/>
          <w:szCs w:val="28"/>
        </w:rPr>
        <w:t xml:space="preserve">и </w:t>
      </w:r>
      <w:r w:rsidRPr="0089773E">
        <w:rPr>
          <w:rFonts w:ascii="Times New Roman" w:eastAsia="Times New Roman" w:hAnsi="Times New Roman" w:cs="Times New Roman"/>
          <w:b/>
          <w:i/>
          <w:color w:val="0070C0"/>
          <w:sz w:val="28"/>
          <w:szCs w:val="28"/>
        </w:rPr>
        <w:t>«Атом – миру»</w:t>
      </w:r>
    </w:p>
    <w:p w:rsidR="006350A4" w:rsidRDefault="006350A4">
      <w:pPr>
        <w:spacing w:after="0" w:line="240" w:lineRule="auto"/>
        <w:rPr>
          <w:rFonts w:ascii="Times New Roman" w:eastAsia="Times New Roman" w:hAnsi="Times New Roman" w:cs="Times New Roman"/>
          <w:sz w:val="28"/>
          <w:szCs w:val="28"/>
        </w:rPr>
      </w:pPr>
    </w:p>
    <w:p w:rsidR="006350A4" w:rsidRDefault="002B1EA6">
      <w:pPr>
        <w:spacing w:after="0" w:line="240" w:lineRule="auto"/>
        <w:rPr>
          <w:rFonts w:ascii="Times New Roman" w:eastAsia="Times New Roman" w:hAnsi="Times New Roman" w:cs="Times New Roman"/>
          <w:sz w:val="28"/>
          <w:szCs w:val="28"/>
        </w:rPr>
      </w:pPr>
      <w:r>
        <w:t xml:space="preserve"> </w:t>
      </w:r>
    </w:p>
    <w:p w:rsidR="006350A4" w:rsidRDefault="006350A4">
      <w:pPr>
        <w:spacing w:after="0" w:line="240" w:lineRule="auto"/>
        <w:rPr>
          <w:rFonts w:ascii="Times New Roman" w:eastAsia="Times New Roman" w:hAnsi="Times New Roman" w:cs="Times New Roman"/>
          <w:sz w:val="28"/>
          <w:szCs w:val="28"/>
        </w:rPr>
      </w:pPr>
    </w:p>
    <w:p w:rsidR="006350A4" w:rsidRDefault="006350A4">
      <w:pPr>
        <w:spacing w:after="0" w:line="240" w:lineRule="auto"/>
        <w:rPr>
          <w:rFonts w:ascii="Times New Roman" w:eastAsia="Times New Roman" w:hAnsi="Times New Roman" w:cs="Times New Roman"/>
          <w:sz w:val="28"/>
          <w:szCs w:val="28"/>
        </w:rPr>
      </w:pPr>
    </w:p>
    <w:p w:rsidR="006350A4" w:rsidRPr="000E3F96" w:rsidRDefault="002B1EA6">
      <w:pP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В рассматриваемых конструкциях ставится тире. Это </w:t>
      </w:r>
      <w:r w:rsidRPr="000E3F96">
        <w:rPr>
          <w:rFonts w:ascii="Times New Roman" w:eastAsia="Times New Roman" w:hAnsi="Times New Roman" w:cs="Times New Roman"/>
          <w:b/>
          <w:i/>
          <w:color w:val="0070C0"/>
          <w:sz w:val="28"/>
          <w:szCs w:val="28"/>
        </w:rPr>
        <w:t>пунктуационный</w:t>
      </w:r>
      <w:r w:rsidRPr="000E3F96">
        <w:rPr>
          <w:rFonts w:ascii="Times New Roman" w:eastAsia="Times New Roman" w:hAnsi="Times New Roman" w:cs="Times New Roman"/>
          <w:i/>
          <w:color w:val="0070C0"/>
          <w:sz w:val="28"/>
          <w:szCs w:val="28"/>
        </w:rPr>
        <w:t xml:space="preserve"> </w:t>
      </w:r>
      <w:r w:rsidRPr="000E3F96">
        <w:rPr>
          <w:rFonts w:ascii="Times New Roman" w:eastAsia="Times New Roman" w:hAnsi="Times New Roman" w:cs="Times New Roman"/>
          <w:b/>
          <w:i/>
          <w:color w:val="0070C0"/>
          <w:sz w:val="28"/>
          <w:szCs w:val="28"/>
        </w:rPr>
        <w:t>знак</w:t>
      </w:r>
      <w:r w:rsidRPr="000E3F96">
        <w:rPr>
          <w:rFonts w:ascii="Times New Roman" w:eastAsia="Times New Roman" w:hAnsi="Times New Roman" w:cs="Times New Roman"/>
          <w:i/>
          <w:color w:val="0070C0"/>
          <w:sz w:val="28"/>
          <w:szCs w:val="28"/>
        </w:rPr>
        <w:t xml:space="preserve"> в виде длинной горизонтальной черты, отделяемый от стоящих рядом слов пробелами. В оформлении названия плаката «Атом – миру» используется дефис, представляющий собой небуквенный </w:t>
      </w:r>
      <w:r w:rsidRPr="000E3F96">
        <w:rPr>
          <w:rFonts w:ascii="Times New Roman" w:eastAsia="Times New Roman" w:hAnsi="Times New Roman" w:cs="Times New Roman"/>
          <w:b/>
          <w:i/>
          <w:color w:val="0070C0"/>
          <w:sz w:val="28"/>
          <w:szCs w:val="28"/>
        </w:rPr>
        <w:t>орфографический</w:t>
      </w:r>
      <w:r w:rsidRPr="000E3F96">
        <w:rPr>
          <w:rFonts w:ascii="Times New Roman" w:eastAsia="Times New Roman" w:hAnsi="Times New Roman" w:cs="Times New Roman"/>
          <w:i/>
          <w:color w:val="0070C0"/>
          <w:sz w:val="28"/>
          <w:szCs w:val="28"/>
        </w:rPr>
        <w:t xml:space="preserve"> </w:t>
      </w:r>
      <w:r w:rsidRPr="000E3F96">
        <w:rPr>
          <w:rFonts w:ascii="Times New Roman" w:eastAsia="Times New Roman" w:hAnsi="Times New Roman" w:cs="Times New Roman"/>
          <w:b/>
          <w:i/>
          <w:color w:val="0070C0"/>
          <w:sz w:val="28"/>
          <w:szCs w:val="28"/>
        </w:rPr>
        <w:t xml:space="preserve">знак </w:t>
      </w:r>
      <w:r w:rsidRPr="000E3F96">
        <w:rPr>
          <w:rFonts w:ascii="Times New Roman" w:eastAsia="Times New Roman" w:hAnsi="Times New Roman" w:cs="Times New Roman"/>
          <w:i/>
          <w:color w:val="0070C0"/>
          <w:sz w:val="28"/>
          <w:szCs w:val="28"/>
        </w:rPr>
        <w:t>в виде маленькой чёрточки без пробело</w:t>
      </w:r>
      <w:r w:rsidR="000E3F96" w:rsidRPr="000E3F96">
        <w:rPr>
          <w:rFonts w:ascii="Times New Roman" w:eastAsia="Times New Roman" w:hAnsi="Times New Roman" w:cs="Times New Roman"/>
          <w:i/>
          <w:color w:val="0070C0"/>
          <w:sz w:val="28"/>
          <w:szCs w:val="28"/>
        </w:rPr>
        <w:t xml:space="preserve">в. </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Познакомьтесь с медиапрограммой «Советские фильмы о будущем» (3 мин.) и выполните задания. </w:t>
      </w:r>
    </w:p>
    <w:p w:rsidR="006350A4" w:rsidRDefault="006350A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Название какого фильма в я</w:t>
      </w:r>
      <w:r w:rsidR="000E3F96">
        <w:rPr>
          <w:rFonts w:ascii="Times New Roman" w:eastAsia="Times New Roman" w:hAnsi="Times New Roman" w:cs="Times New Roman"/>
          <w:color w:val="000000"/>
          <w:sz w:val="28"/>
          <w:szCs w:val="28"/>
        </w:rPr>
        <w:t xml:space="preserve">зыке-первоисточнике звучит как </w:t>
      </w:r>
      <w:r w:rsidRPr="000E3F96">
        <w:rPr>
          <w:rFonts w:ascii="Times New Roman" w:eastAsia="Times New Roman" w:hAnsi="Times New Roman" w:cs="Times New Roman"/>
          <w:i/>
          <w:color w:val="000000"/>
          <w:sz w:val="28"/>
          <w:szCs w:val="28"/>
        </w:rPr>
        <w:t>Per aspera ad astra</w:t>
      </w:r>
      <w:r>
        <w:rPr>
          <w:rFonts w:ascii="Times New Roman" w:eastAsia="Times New Roman" w:hAnsi="Times New Roman" w:cs="Times New Roman"/>
          <w:color w:val="000000"/>
          <w:sz w:val="28"/>
          <w:szCs w:val="28"/>
        </w:rPr>
        <w:t xml:space="preserve">? По каким признакам вы это определили? Вспомните слова, в которых используется тот же корень, что и в латинском слове </w:t>
      </w:r>
      <w:r>
        <w:rPr>
          <w:rFonts w:ascii="Times New Roman" w:eastAsia="Times New Roman" w:hAnsi="Times New Roman" w:cs="Times New Roman"/>
          <w:b/>
          <w:i/>
          <w:color w:val="000000"/>
          <w:sz w:val="28"/>
          <w:szCs w:val="28"/>
        </w:rPr>
        <w:t>astra</w:t>
      </w:r>
      <w:r>
        <w:rPr>
          <w:rFonts w:ascii="Times New Roman" w:eastAsia="Times New Roman" w:hAnsi="Times New Roman" w:cs="Times New Roman"/>
          <w:color w:val="000000"/>
          <w:sz w:val="28"/>
          <w:szCs w:val="28"/>
        </w:rPr>
        <w:t>.</w:t>
      </w:r>
    </w:p>
    <w:p w:rsidR="006350A4" w:rsidRDefault="006350A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6350A4" w:rsidRPr="000E3F96" w:rsidRDefault="002B1EA6">
      <w:pPr>
        <w:pBdr>
          <w:top w:val="nil"/>
          <w:left w:val="nil"/>
          <w:bottom w:val="nil"/>
          <w:right w:val="nil"/>
          <w:between w:val="nil"/>
        </w:pBdr>
        <w:spacing w:after="0" w:line="240" w:lineRule="auto"/>
        <w:rPr>
          <w:rFonts w:ascii="Times New Roman" w:eastAsia="Times New Roman" w:hAnsi="Times New Roman" w:cs="Times New Roman"/>
          <w:i/>
          <w:color w:val="0070C0"/>
          <w:sz w:val="28"/>
          <w:szCs w:val="28"/>
          <w:u w:val="single"/>
        </w:rPr>
      </w:pPr>
      <w:r w:rsidRPr="000E3F96">
        <w:rPr>
          <w:rFonts w:ascii="Times New Roman" w:eastAsia="Times New Roman" w:hAnsi="Times New Roman" w:cs="Times New Roman"/>
          <w:i/>
          <w:color w:val="0070C0"/>
          <w:sz w:val="28"/>
          <w:szCs w:val="28"/>
          <w:u w:val="single"/>
        </w:rPr>
        <w:t>Ответ</w:t>
      </w:r>
    </w:p>
    <w:p w:rsidR="006350A4" w:rsidRPr="000E3F96"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Из предложенного перечня («Небо зовёт», «Планета бурь», «Туманность Андромеды», «Солярис», «Москва – Кассиопея», «Большое космическое путешествие», «Через тернии к звёздам», «Петля Ориона», «Лунная радуга», «Гостья из будущего», «Семь стихий», «Кин-дза-дза!») подходит название фильма </w:t>
      </w:r>
      <w:r w:rsidRPr="000E3F96">
        <w:rPr>
          <w:rFonts w:ascii="Times New Roman" w:eastAsia="Times New Roman" w:hAnsi="Times New Roman" w:cs="Times New Roman"/>
          <w:b/>
          <w:i/>
          <w:color w:val="0070C0"/>
          <w:sz w:val="28"/>
          <w:szCs w:val="28"/>
        </w:rPr>
        <w:t>«Через тернии к звёздам»</w:t>
      </w:r>
      <w:r w:rsidRPr="000E3F96">
        <w:rPr>
          <w:rFonts w:ascii="Times New Roman" w:eastAsia="Times New Roman" w:hAnsi="Times New Roman" w:cs="Times New Roman"/>
          <w:i/>
          <w:color w:val="0070C0"/>
          <w:sz w:val="28"/>
          <w:szCs w:val="28"/>
        </w:rPr>
        <w:t xml:space="preserve">. В том случае, если перевод латинского изречения неизвестен, соответствие можно установить по косвенным признакам: </w:t>
      </w:r>
    </w:p>
    <w:p w:rsidR="006350A4" w:rsidRPr="000E3F96" w:rsidRDefault="002B1EA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четыре слова в составе выражения;</w:t>
      </w:r>
    </w:p>
    <w:p w:rsidR="006350A4" w:rsidRPr="000E3F96" w:rsidRDefault="002B1EA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два из них, вероятнее всего, являются служебными частями речи;</w:t>
      </w:r>
    </w:p>
    <w:p w:rsidR="006350A4" w:rsidRPr="000E3F96" w:rsidRDefault="002B1EA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lastRenderedPageBreak/>
        <w:t xml:space="preserve">тот же корень, что и в слове </w:t>
      </w:r>
      <w:r w:rsidRPr="000E3F96">
        <w:rPr>
          <w:rFonts w:ascii="Times New Roman" w:eastAsia="Times New Roman" w:hAnsi="Times New Roman" w:cs="Times New Roman"/>
          <w:b/>
          <w:i/>
          <w:color w:val="0070C0"/>
          <w:sz w:val="28"/>
          <w:szCs w:val="28"/>
        </w:rPr>
        <w:t>astra</w:t>
      </w:r>
      <w:r w:rsidRPr="000E3F96">
        <w:rPr>
          <w:rFonts w:ascii="Times New Roman" w:eastAsia="Times New Roman" w:hAnsi="Times New Roman" w:cs="Times New Roman"/>
          <w:i/>
          <w:color w:val="0070C0"/>
          <w:sz w:val="28"/>
          <w:szCs w:val="28"/>
        </w:rPr>
        <w:t>, встречается в словах «астронавт», «астрология», «астрономия», «астрофизика», «астрофотометрия», «астра» (название цветка, похожего на звезду) и т. д.</w:t>
      </w:r>
    </w:p>
    <w:p w:rsidR="006350A4" w:rsidRDefault="006350A4">
      <w:pPr>
        <w:spacing w:after="0" w:line="240" w:lineRule="auto"/>
        <w:rPr>
          <w:rFonts w:ascii="Times New Roman" w:eastAsia="Times New Roman" w:hAnsi="Times New Roman" w:cs="Times New Roman"/>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в лингвистике </w:t>
      </w:r>
      <w:r w:rsidR="000E3F96">
        <w:rPr>
          <w:rFonts w:ascii="Times New Roman" w:eastAsia="Times New Roman" w:hAnsi="Times New Roman" w:cs="Times New Roman"/>
          <w:color w:val="000000"/>
          <w:sz w:val="28"/>
          <w:szCs w:val="28"/>
        </w:rPr>
        <w:t xml:space="preserve">называются выражения, подобные </w:t>
      </w:r>
      <w:r w:rsidRPr="000E3F96">
        <w:rPr>
          <w:rFonts w:ascii="Times New Roman" w:eastAsia="Times New Roman" w:hAnsi="Times New Roman" w:cs="Times New Roman"/>
          <w:i/>
          <w:color w:val="000000"/>
          <w:sz w:val="28"/>
          <w:szCs w:val="28"/>
        </w:rPr>
        <w:t>Per aspera ad astra</w:t>
      </w:r>
      <w:r>
        <w:rPr>
          <w:rFonts w:ascii="Times New Roman" w:eastAsia="Times New Roman" w:hAnsi="Times New Roman" w:cs="Times New Roman"/>
          <w:color w:val="000000"/>
          <w:sz w:val="28"/>
          <w:szCs w:val="28"/>
        </w:rPr>
        <w:t xml:space="preserve">? Дайте толкование этому латинскому изречению. Составьте предложение, в котором бы использовался его русский аналог. </w:t>
      </w:r>
    </w:p>
    <w:p w:rsidR="006350A4" w:rsidRDefault="006350A4">
      <w:pPr>
        <w:spacing w:after="0" w:line="240" w:lineRule="auto"/>
        <w:jc w:val="both"/>
        <w:rPr>
          <w:rFonts w:ascii="Times New Roman" w:eastAsia="Times New Roman" w:hAnsi="Times New Roman" w:cs="Times New Roman"/>
          <w:sz w:val="28"/>
          <w:szCs w:val="28"/>
        </w:rPr>
      </w:pPr>
    </w:p>
    <w:p w:rsidR="006350A4" w:rsidRPr="000E3F96" w:rsidRDefault="002B1EA6">
      <w:pPr>
        <w:spacing w:after="0" w:line="240" w:lineRule="auto"/>
        <w:jc w:val="both"/>
        <w:rPr>
          <w:rFonts w:ascii="Times New Roman" w:eastAsia="Times New Roman" w:hAnsi="Times New Roman" w:cs="Times New Roman"/>
          <w:i/>
          <w:color w:val="0070C0"/>
          <w:sz w:val="28"/>
          <w:szCs w:val="28"/>
          <w:u w:val="single"/>
        </w:rPr>
      </w:pPr>
      <w:r w:rsidRPr="000E3F96">
        <w:rPr>
          <w:rFonts w:ascii="Times New Roman" w:eastAsia="Times New Roman" w:hAnsi="Times New Roman" w:cs="Times New Roman"/>
          <w:i/>
          <w:color w:val="0070C0"/>
          <w:sz w:val="28"/>
          <w:szCs w:val="28"/>
          <w:u w:val="single"/>
        </w:rPr>
        <w:t>Ответ</w:t>
      </w:r>
    </w:p>
    <w:p w:rsidR="006350A4" w:rsidRPr="000E3F96" w:rsidRDefault="002B1EA6">
      <w:pP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Подобные устойчивые выражения называются </w:t>
      </w:r>
      <w:r w:rsidRPr="000E3F96">
        <w:rPr>
          <w:rFonts w:ascii="Times New Roman" w:eastAsia="Times New Roman" w:hAnsi="Times New Roman" w:cs="Times New Roman"/>
          <w:b/>
          <w:i/>
          <w:color w:val="0070C0"/>
          <w:sz w:val="28"/>
          <w:szCs w:val="28"/>
        </w:rPr>
        <w:t>фразеологизмами</w:t>
      </w:r>
      <w:r w:rsidRPr="000E3F96">
        <w:rPr>
          <w:rFonts w:ascii="Times New Roman" w:eastAsia="Times New Roman" w:hAnsi="Times New Roman" w:cs="Times New Roman"/>
          <w:i/>
          <w:color w:val="0070C0"/>
          <w:sz w:val="28"/>
          <w:szCs w:val="28"/>
        </w:rPr>
        <w:t xml:space="preserve"> (сохраняющие постоянный лексический состав и воспроизводимые выражения являются о</w:t>
      </w:r>
      <w:r w:rsidR="000E3F96">
        <w:rPr>
          <w:rFonts w:ascii="Times New Roman" w:eastAsia="Times New Roman" w:hAnsi="Times New Roman" w:cs="Times New Roman"/>
          <w:i/>
          <w:color w:val="0070C0"/>
          <w:sz w:val="28"/>
          <w:szCs w:val="28"/>
        </w:rPr>
        <w:t xml:space="preserve">дним из видов фразеологизмов). </w:t>
      </w:r>
    </w:p>
    <w:p w:rsidR="006350A4" w:rsidRPr="000E3F96" w:rsidRDefault="002B1EA6">
      <w:pPr>
        <w:spacing w:after="0" w:line="240" w:lineRule="auto"/>
        <w:jc w:val="both"/>
        <w:rPr>
          <w:rFonts w:ascii="Times New Roman" w:eastAsia="Times New Roman" w:hAnsi="Times New Roman" w:cs="Times New Roman"/>
          <w:i/>
          <w:color w:val="0070C0"/>
          <w:sz w:val="28"/>
          <w:szCs w:val="28"/>
        </w:rPr>
      </w:pPr>
      <w:r w:rsidRPr="000E3F96">
        <w:rPr>
          <w:rFonts w:ascii="Times New Roman" w:eastAsia="Times New Roman" w:hAnsi="Times New Roman" w:cs="Times New Roman"/>
          <w:i/>
          <w:color w:val="0070C0"/>
          <w:sz w:val="28"/>
          <w:szCs w:val="28"/>
        </w:rPr>
        <w:t xml:space="preserve">«Через тернии к звёздам» – через трудности к триумфу. Значение: на пути к мечте нередко приходится преодолевать препятствия. </w:t>
      </w:r>
    </w:p>
    <w:p w:rsidR="006350A4" w:rsidRDefault="006350A4">
      <w:pPr>
        <w:spacing w:after="0" w:line="240" w:lineRule="auto"/>
        <w:rPr>
          <w:rFonts w:ascii="Times New Roman" w:eastAsia="Times New Roman" w:hAnsi="Times New Roman" w:cs="Times New Roman"/>
          <w:sz w:val="28"/>
          <w:szCs w:val="28"/>
        </w:rPr>
      </w:pPr>
    </w:p>
    <w:p w:rsidR="006350A4" w:rsidRDefault="002B1EA6">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Экспозиционная зона</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i/>
          <w:color w:val="000000"/>
          <w:sz w:val="28"/>
          <w:szCs w:val="28"/>
          <w:u w:val="single"/>
        </w:rPr>
        <w:t>«Подводные лодки» (работа с текстом)</w:t>
      </w:r>
    </w:p>
    <w:p w:rsidR="006350A4" w:rsidRDefault="006350A4">
      <w:pPr>
        <w:rPr>
          <w:rFonts w:ascii="Times New Roman" w:eastAsia="Times New Roman" w:hAnsi="Times New Roman" w:cs="Times New Roman"/>
          <w:i/>
          <w:sz w:val="28"/>
          <w:szCs w:val="28"/>
          <w:u w:val="single"/>
        </w:rPr>
      </w:pPr>
    </w:p>
    <w:p w:rsidR="006350A4" w:rsidRDefault="002B1EA6">
      <w:pPr>
        <w:numPr>
          <w:ilvl w:val="0"/>
          <w:numId w:val="4"/>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Найдите в зале экспонат, соответствующий изображению, и выполните задания. </w:t>
      </w:r>
    </w:p>
    <w:p w:rsidR="006350A4" w:rsidRDefault="002B1EA6">
      <w:pPr>
        <w:jc w:val="both"/>
        <w:rPr>
          <w:rFonts w:ascii="Times New Roman" w:eastAsia="Times New Roman" w:hAnsi="Times New Roman" w:cs="Times New Roman"/>
          <w:sz w:val="28"/>
          <w:szCs w:val="28"/>
        </w:rPr>
      </w:pPr>
      <w:r>
        <w:rPr>
          <w:noProof/>
        </w:rPr>
        <w:drawing>
          <wp:inline distT="0" distB="0" distL="0" distR="0">
            <wp:extent cx="5940425" cy="2962910"/>
            <wp:effectExtent l="0" t="0" r="0" b="0"/>
            <wp:docPr id="1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940425" cy="2962910"/>
                    </a:xfrm>
                    <a:prstGeom prst="rect">
                      <a:avLst/>
                    </a:prstGeom>
                    <a:ln/>
                  </pic:spPr>
                </pic:pic>
              </a:graphicData>
            </a:graphic>
          </wp:inline>
        </w:drawing>
      </w:r>
    </w:p>
    <w:p w:rsidR="006350A4" w:rsidRDefault="006350A4">
      <w:pPr>
        <w:jc w:val="both"/>
        <w:rPr>
          <w:rFonts w:ascii="Times New Roman" w:eastAsia="Times New Roman" w:hAnsi="Times New Roman" w:cs="Times New Roman"/>
          <w:sz w:val="28"/>
          <w:szCs w:val="28"/>
        </w:rPr>
      </w:pPr>
    </w:p>
    <w:p w:rsidR="006350A4" w:rsidRDefault="002B1EA6">
      <w:pPr>
        <w:numPr>
          <w:ilvl w:val="1"/>
          <w:numId w:val="4"/>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Восстановите текст, пользуясь любыми доступными материалами, размещёнными в экспозиционной зоне. После выполнения задания вы можете проверить правильность ответов, прослушав аудиозапись (2 мин.).</w:t>
      </w: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Первая советская атомная подводная лодка </w:t>
      </w:r>
      <w:r w:rsidR="000E3F96">
        <w:rPr>
          <w:rFonts w:ascii="Times New Roman" w:eastAsia="Times New Roman" w:hAnsi="Times New Roman" w:cs="Times New Roman"/>
          <w:i/>
          <w:sz w:val="28"/>
          <w:szCs w:val="28"/>
        </w:rPr>
        <w:t>_____</w:t>
      </w:r>
      <w:r>
        <w:rPr>
          <w:rFonts w:ascii="Times New Roman" w:eastAsia="Times New Roman" w:hAnsi="Times New Roman" w:cs="Times New Roman"/>
          <w:i/>
          <w:sz w:val="28"/>
          <w:szCs w:val="28"/>
        </w:rPr>
        <w:t>_______, получившая позднее имя _________________________________________, была спущена на воду в обстановке строжайшей секретности в 1957 (</w:t>
      </w:r>
      <w:r>
        <w:rPr>
          <w:rFonts w:ascii="Times New Roman" w:eastAsia="Times New Roman" w:hAnsi="Times New Roman" w:cs="Times New Roman"/>
          <w:b/>
          <w:i/>
          <w:sz w:val="28"/>
          <w:szCs w:val="28"/>
        </w:rPr>
        <w:t>прописью</w:t>
      </w:r>
      <w:r>
        <w:rPr>
          <w:rFonts w:ascii="Times New Roman" w:eastAsia="Times New Roman" w:hAnsi="Times New Roman" w:cs="Times New Roman"/>
          <w:i/>
          <w:sz w:val="28"/>
          <w:szCs w:val="28"/>
        </w:rPr>
        <w:t xml:space="preserve">: _____________________________________________________________) году. В её _________________ отсек были загружены снаряды с ядерными боеголовками, но главным оружием стала сама лодка, способная месяцами не всплывать на поверхность, что казалось революционным в то время.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Лодку строили ____ лет, создавая её с нуля в специально подготовленном цехе в городе Северодвинске. Главным новшеством был атомный реактор, но далеко не все, кто участвовал в проекте, знали о том, что лодка способна работать на атомной энергии. Инженеры для конспирации называли реактор «кристаллизатором».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Тайну хранили все участники. Первый командир лодки Лев Жильцов несколько лет скрывал от родных, что работает над подбором команды для новой подводной лодки. Чертежи нельзя было выносить из специального помещения даже в цех, где строился корпус. При спуске на воду узнаваемую выступающую рубку подводной лодки замаскировали парусиной.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Интерьер __</w:t>
      </w:r>
      <w:r w:rsidR="000E3F96">
        <w:rPr>
          <w:rFonts w:ascii="Times New Roman" w:eastAsia="Times New Roman" w:hAnsi="Times New Roman" w:cs="Times New Roman"/>
          <w:i/>
          <w:sz w:val="28"/>
          <w:szCs w:val="28"/>
        </w:rPr>
        <w:t>___</w:t>
      </w:r>
      <w:r>
        <w:rPr>
          <w:rFonts w:ascii="Times New Roman" w:eastAsia="Times New Roman" w:hAnsi="Times New Roman" w:cs="Times New Roman"/>
          <w:i/>
          <w:sz w:val="28"/>
          <w:szCs w:val="28"/>
        </w:rPr>
        <w:t xml:space="preserve">__ тоже был новаторским — конструкторы впервые постарались сделать лодку удобной, ведь морякам предстояло проводить внутри по несколько месяцев подряд. Мебель для лодки создавалась по специальному заказу: например, длинный стол в кают-компании был сделан из лимонного дерева, и при необходимости его можно было использовать как операционный. Там же, в кают-компании, разместили неслыханную для подводников более старшего поколения роскошь — холодильник. Из развлечений на лодке был киноаппарат и проигрыватель пластинок.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1962 (</w:t>
      </w:r>
      <w:r>
        <w:rPr>
          <w:rFonts w:ascii="Times New Roman" w:eastAsia="Times New Roman" w:hAnsi="Times New Roman" w:cs="Times New Roman"/>
          <w:b/>
          <w:i/>
          <w:sz w:val="28"/>
          <w:szCs w:val="28"/>
        </w:rPr>
        <w:t>прописью</w:t>
      </w:r>
      <w:r>
        <w:rPr>
          <w:rFonts w:ascii="Times New Roman" w:eastAsia="Times New Roman" w:hAnsi="Times New Roman" w:cs="Times New Roman"/>
          <w:i/>
          <w:sz w:val="28"/>
          <w:szCs w:val="28"/>
        </w:rPr>
        <w:t xml:space="preserve">: ___________________________________________) году лодка впервые в истории российского флота всплыла в районе Северного полюса. Подводники вышли на поверхность и даже сыграли в футбол на льду. </w:t>
      </w:r>
    </w:p>
    <w:p w:rsidR="006350A4" w:rsidRDefault="002B1EA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Подлодка __</w:t>
      </w:r>
      <w:r w:rsidR="000E3F96">
        <w:rPr>
          <w:rFonts w:ascii="Times New Roman" w:eastAsia="Times New Roman" w:hAnsi="Times New Roman" w:cs="Times New Roman"/>
          <w:i/>
          <w:sz w:val="28"/>
          <w:szCs w:val="28"/>
        </w:rPr>
        <w:t>_____</w:t>
      </w:r>
      <w:r>
        <w:rPr>
          <w:rFonts w:ascii="Times New Roman" w:eastAsia="Times New Roman" w:hAnsi="Times New Roman" w:cs="Times New Roman"/>
          <w:i/>
          <w:sz w:val="28"/>
          <w:szCs w:val="28"/>
        </w:rPr>
        <w:t xml:space="preserve">__ долгие годы символизировала превосходство СССР в атомной гонке на океанской глубине, а конструкция стала основой для разработки следующих поколений атомных подводных лодок. </w:t>
      </w: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ind w:firstLine="709"/>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Первая советская атомная подводная лодка </w:t>
      </w:r>
      <w:r w:rsidRPr="0089773E">
        <w:rPr>
          <w:rFonts w:ascii="Times New Roman" w:eastAsia="Times New Roman" w:hAnsi="Times New Roman" w:cs="Times New Roman"/>
          <w:b/>
          <w:i/>
          <w:color w:val="0070C0"/>
          <w:sz w:val="28"/>
          <w:szCs w:val="28"/>
        </w:rPr>
        <w:t>К-3</w:t>
      </w:r>
      <w:r w:rsidRPr="0089773E">
        <w:rPr>
          <w:rFonts w:ascii="Times New Roman" w:eastAsia="Times New Roman" w:hAnsi="Times New Roman" w:cs="Times New Roman"/>
          <w:i/>
          <w:color w:val="0070C0"/>
          <w:sz w:val="28"/>
          <w:szCs w:val="28"/>
        </w:rPr>
        <w:t xml:space="preserve">, получившая позднее имя </w:t>
      </w:r>
      <w:r w:rsidRPr="0089773E">
        <w:rPr>
          <w:rFonts w:ascii="Times New Roman" w:eastAsia="Times New Roman" w:hAnsi="Times New Roman" w:cs="Times New Roman"/>
          <w:b/>
          <w:i/>
          <w:color w:val="0070C0"/>
          <w:sz w:val="28"/>
          <w:szCs w:val="28"/>
        </w:rPr>
        <w:t>«Ленинский комсомол»</w:t>
      </w:r>
      <w:r w:rsidRPr="0089773E">
        <w:rPr>
          <w:rFonts w:ascii="Times New Roman" w:eastAsia="Times New Roman" w:hAnsi="Times New Roman" w:cs="Times New Roman"/>
          <w:i/>
          <w:color w:val="0070C0"/>
          <w:sz w:val="28"/>
          <w:szCs w:val="28"/>
        </w:rPr>
        <w:t>, была спущена на воду в обстановке строжайшей секретности в 1957 (</w:t>
      </w:r>
      <w:r w:rsidRPr="0089773E">
        <w:rPr>
          <w:rFonts w:ascii="Times New Roman" w:eastAsia="Times New Roman" w:hAnsi="Times New Roman" w:cs="Times New Roman"/>
          <w:b/>
          <w:i/>
          <w:color w:val="0070C0"/>
          <w:sz w:val="28"/>
          <w:szCs w:val="28"/>
        </w:rPr>
        <w:t>тысяча девятьсот пятьдесят седьмом</w:t>
      </w:r>
      <w:r w:rsidRPr="0089773E">
        <w:rPr>
          <w:rFonts w:ascii="Times New Roman" w:eastAsia="Times New Roman" w:hAnsi="Times New Roman" w:cs="Times New Roman"/>
          <w:i/>
          <w:color w:val="0070C0"/>
          <w:sz w:val="28"/>
          <w:szCs w:val="28"/>
        </w:rPr>
        <w:t xml:space="preserve">) году. В её </w:t>
      </w:r>
      <w:r w:rsidRPr="0089773E">
        <w:rPr>
          <w:rFonts w:ascii="Times New Roman" w:eastAsia="Times New Roman" w:hAnsi="Times New Roman" w:cs="Times New Roman"/>
          <w:b/>
          <w:i/>
          <w:color w:val="0070C0"/>
          <w:sz w:val="28"/>
          <w:szCs w:val="28"/>
        </w:rPr>
        <w:t xml:space="preserve">торпедный </w:t>
      </w:r>
      <w:r w:rsidRPr="0089773E">
        <w:rPr>
          <w:rFonts w:ascii="Times New Roman" w:eastAsia="Times New Roman" w:hAnsi="Times New Roman" w:cs="Times New Roman"/>
          <w:i/>
          <w:color w:val="0070C0"/>
          <w:sz w:val="28"/>
          <w:szCs w:val="28"/>
        </w:rPr>
        <w:t xml:space="preserve">отсек были загружены снаряды с ядерными боеголовками, но главным оружием стала сама лодка, способная месяцами не всплывать на поверхность, что казалось революционным в то время. </w:t>
      </w:r>
    </w:p>
    <w:p w:rsidR="006350A4" w:rsidRPr="0089773E" w:rsidRDefault="002B1EA6">
      <w:pPr>
        <w:spacing w:after="0" w:line="240" w:lineRule="auto"/>
        <w:ind w:firstLine="709"/>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Лодку строили </w:t>
      </w:r>
      <w:r w:rsidRPr="0089773E">
        <w:rPr>
          <w:rFonts w:ascii="Times New Roman" w:eastAsia="Times New Roman" w:hAnsi="Times New Roman" w:cs="Times New Roman"/>
          <w:b/>
          <w:i/>
          <w:color w:val="0070C0"/>
          <w:sz w:val="28"/>
          <w:szCs w:val="28"/>
        </w:rPr>
        <w:t>пять</w:t>
      </w:r>
      <w:r w:rsidRPr="0089773E">
        <w:rPr>
          <w:rFonts w:ascii="Times New Roman" w:eastAsia="Times New Roman" w:hAnsi="Times New Roman" w:cs="Times New Roman"/>
          <w:i/>
          <w:color w:val="0070C0"/>
          <w:sz w:val="28"/>
          <w:szCs w:val="28"/>
        </w:rPr>
        <w:t xml:space="preserve"> лет, создавая её с нуля в специально подготовленном цехе в городе Северодвинске. Главным новшеством был атомный реактор, но далеко не все, кто участвовал в проекте, знали о том, что лодка способна работать на атомной энергии. Инженеры для конспирации называли реактор «кристаллизатором». </w:t>
      </w:r>
    </w:p>
    <w:p w:rsidR="006350A4" w:rsidRPr="0089773E" w:rsidRDefault="002B1EA6">
      <w:pPr>
        <w:spacing w:after="0" w:line="240" w:lineRule="auto"/>
        <w:ind w:firstLine="709"/>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lastRenderedPageBreak/>
        <w:t xml:space="preserve">Тайну хранили все участники. Первый командир лодки Лев Жильцов несколько лет скрывал от родных, что работает над подбором команды для новой подводной лодки. Чертежи нельзя было выносить из специального помещения даже в цех, где строился корпус. При спуске на воду узнаваемую выступающую рубку подводной лодки замаскировали парусиной. </w:t>
      </w:r>
    </w:p>
    <w:p w:rsidR="006350A4" w:rsidRPr="0089773E" w:rsidRDefault="002B1EA6">
      <w:pPr>
        <w:spacing w:after="0" w:line="240" w:lineRule="auto"/>
        <w:ind w:firstLine="709"/>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Интерьер </w:t>
      </w:r>
      <w:r w:rsidRPr="0089773E">
        <w:rPr>
          <w:rFonts w:ascii="Times New Roman" w:eastAsia="Times New Roman" w:hAnsi="Times New Roman" w:cs="Times New Roman"/>
          <w:b/>
          <w:i/>
          <w:color w:val="0070C0"/>
          <w:sz w:val="28"/>
          <w:szCs w:val="28"/>
        </w:rPr>
        <w:t>К-3</w:t>
      </w:r>
      <w:r w:rsidRPr="0089773E">
        <w:rPr>
          <w:rFonts w:ascii="Times New Roman" w:eastAsia="Times New Roman" w:hAnsi="Times New Roman" w:cs="Times New Roman"/>
          <w:i/>
          <w:color w:val="0070C0"/>
          <w:sz w:val="28"/>
          <w:szCs w:val="28"/>
        </w:rPr>
        <w:t xml:space="preserve"> тоже был новаторским — конструкторы впервые постарались сделать лодку удобной, ведь морякам предстояло проводить внутри по несколько месяцев подряд. Мебель для лодки создавалась по специальному заказу: например, длинный стол в кают-компании был сделан из лимонного дерева, и при необходимости его можно было использовать как операционный. Там же, в кают-компании, разместили неслыханную для подводников более старшего поколения роскошь — холодильник. Из развлечений на лодке был киноаппарат и проигрыватель пластинок. </w:t>
      </w:r>
    </w:p>
    <w:p w:rsidR="006350A4" w:rsidRPr="0089773E" w:rsidRDefault="002B1EA6">
      <w:pPr>
        <w:spacing w:after="0" w:line="240" w:lineRule="auto"/>
        <w:ind w:firstLine="709"/>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В 1962 (</w:t>
      </w:r>
      <w:r w:rsidRPr="0089773E">
        <w:rPr>
          <w:rFonts w:ascii="Times New Roman" w:eastAsia="Times New Roman" w:hAnsi="Times New Roman" w:cs="Times New Roman"/>
          <w:b/>
          <w:i/>
          <w:color w:val="0070C0"/>
          <w:sz w:val="28"/>
          <w:szCs w:val="28"/>
        </w:rPr>
        <w:t>тысяча девятьсот шестьдесят втором</w:t>
      </w:r>
      <w:r w:rsidRPr="0089773E">
        <w:rPr>
          <w:rFonts w:ascii="Times New Roman" w:eastAsia="Times New Roman" w:hAnsi="Times New Roman" w:cs="Times New Roman"/>
          <w:i/>
          <w:color w:val="0070C0"/>
          <w:sz w:val="28"/>
          <w:szCs w:val="28"/>
        </w:rPr>
        <w:t xml:space="preserve">) году лодка впервые в истории российского флота всплыла в районе Северного полюса. Подводники вышли на поверхность и даже сыграли в футбол на льду. </w:t>
      </w:r>
    </w:p>
    <w:p w:rsidR="006350A4" w:rsidRPr="0089773E" w:rsidRDefault="002B1EA6">
      <w:pPr>
        <w:spacing w:after="0" w:line="240" w:lineRule="auto"/>
        <w:ind w:firstLine="709"/>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Подлодка </w:t>
      </w:r>
      <w:r w:rsidRPr="0089773E">
        <w:rPr>
          <w:rFonts w:ascii="Times New Roman" w:eastAsia="Times New Roman" w:hAnsi="Times New Roman" w:cs="Times New Roman"/>
          <w:b/>
          <w:i/>
          <w:color w:val="0070C0"/>
          <w:sz w:val="28"/>
          <w:szCs w:val="28"/>
        </w:rPr>
        <w:t>К-3</w:t>
      </w:r>
      <w:r w:rsidRPr="0089773E">
        <w:rPr>
          <w:rFonts w:ascii="Times New Roman" w:eastAsia="Times New Roman" w:hAnsi="Times New Roman" w:cs="Times New Roman"/>
          <w:i/>
          <w:color w:val="0070C0"/>
          <w:sz w:val="28"/>
          <w:szCs w:val="28"/>
        </w:rPr>
        <w:t xml:space="preserve"> долгие годы символизировала превосходство СССР в атомной гонке на океанской глубине, а конструкция стала основой для разработки следующих поколений атомных подводных лодок. </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Комментарии к ответам:</w:t>
      </w:r>
    </w:p>
    <w:p w:rsidR="006350A4" w:rsidRDefault="002B1EA6">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Названия подводной лодки восстанавливаются из подписей к иллюстрациям и макету. </w:t>
      </w:r>
    </w:p>
    <w:p w:rsidR="006350A4" w:rsidRDefault="002B1EA6">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Название отсека можно установить, опираясь на схему отсеков и содержание текста. </w:t>
      </w:r>
    </w:p>
    <w:p w:rsidR="006350A4" w:rsidRDefault="002B1EA6">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строительства (5 лет) вычисляется по дате начала (1952 г. обозначен в вводном тексте экспозиции) и дате окончания (1957 г. указан в анализируемом тексте).</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Озаглавьте текст и представьте название в трёх вариантах.</w:t>
      </w:r>
    </w:p>
    <w:p w:rsidR="006350A4" w:rsidRDefault="006350A4">
      <w:pPr>
        <w:spacing w:after="0" w:line="240" w:lineRule="auto"/>
        <w:jc w:val="both"/>
        <w:rPr>
          <w:rFonts w:ascii="Times New Roman" w:eastAsia="Times New Roman" w:hAnsi="Times New Roman" w:cs="Times New Roman"/>
          <w:sz w:val="28"/>
          <w:szCs w:val="28"/>
        </w:rPr>
      </w:pPr>
    </w:p>
    <w:tbl>
      <w:tblPr>
        <w:tblStyle w:val="af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6350A4">
        <w:tc>
          <w:tcPr>
            <w:tcW w:w="4248" w:type="dxa"/>
          </w:tcPr>
          <w:p w:rsidR="006350A4" w:rsidRDefault="002B1E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Название, сформулированное в виде вопроса</w:t>
            </w:r>
          </w:p>
        </w:tc>
        <w:tc>
          <w:tcPr>
            <w:tcW w:w="5097" w:type="dxa"/>
          </w:tcPr>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tc>
      </w:tr>
      <w:tr w:rsidR="006350A4">
        <w:tc>
          <w:tcPr>
            <w:tcW w:w="4248" w:type="dxa"/>
          </w:tcPr>
          <w:p w:rsidR="006350A4" w:rsidRDefault="002B1EA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Название, построенное на основе противопоставления</w:t>
            </w:r>
          </w:p>
        </w:tc>
        <w:tc>
          <w:tcPr>
            <w:tcW w:w="5097" w:type="dxa"/>
          </w:tcPr>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p w:rsidR="006350A4" w:rsidRDefault="006350A4">
            <w:pPr>
              <w:jc w:val="both"/>
              <w:rPr>
                <w:rFonts w:ascii="Times New Roman" w:eastAsia="Times New Roman" w:hAnsi="Times New Roman" w:cs="Times New Roman"/>
                <w:sz w:val="24"/>
                <w:szCs w:val="24"/>
              </w:rPr>
            </w:pPr>
          </w:p>
        </w:tc>
      </w:tr>
      <w:tr w:rsidR="006350A4">
        <w:tc>
          <w:tcPr>
            <w:tcW w:w="4248" w:type="dxa"/>
          </w:tcPr>
          <w:p w:rsidR="006350A4" w:rsidRDefault="002B1EA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Название, представляющее собой фразеологизм // имеющее в составе устойчивое сочетание </w:t>
            </w:r>
          </w:p>
        </w:tc>
        <w:tc>
          <w:tcPr>
            <w:tcW w:w="5097" w:type="dxa"/>
          </w:tcPr>
          <w:p w:rsidR="006350A4" w:rsidRDefault="006350A4">
            <w:pPr>
              <w:jc w:val="both"/>
              <w:rPr>
                <w:rFonts w:ascii="Times New Roman" w:eastAsia="Times New Roman" w:hAnsi="Times New Roman" w:cs="Times New Roman"/>
                <w:sz w:val="24"/>
                <w:szCs w:val="24"/>
              </w:rPr>
            </w:pPr>
          </w:p>
        </w:tc>
      </w:tr>
    </w:tbl>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Задание не предусматривает однозначных ответов и носит творческий характер.</w:t>
      </w: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бы анализируемый вами текст был загружен в специальную программу по созданию облака тегов, как </w:t>
      </w:r>
      <w:r w:rsidR="0089773E">
        <w:rPr>
          <w:rFonts w:ascii="Times New Roman" w:eastAsia="Times New Roman" w:hAnsi="Times New Roman" w:cs="Times New Roman"/>
          <w:color w:val="000000"/>
          <w:sz w:val="28"/>
          <w:szCs w:val="28"/>
        </w:rPr>
        <w:t>это облако</w:t>
      </w:r>
      <w:r>
        <w:rPr>
          <w:rFonts w:ascii="Times New Roman" w:eastAsia="Times New Roman" w:hAnsi="Times New Roman" w:cs="Times New Roman"/>
          <w:color w:val="000000"/>
          <w:sz w:val="28"/>
          <w:szCs w:val="28"/>
        </w:rPr>
        <w:t xml:space="preserve"> могло бы выглядеть? </w:t>
      </w:r>
      <w:r>
        <w:rPr>
          <w:rFonts w:ascii="Times New Roman" w:eastAsia="Times New Roman" w:hAnsi="Times New Roman" w:cs="Times New Roman"/>
          <w:color w:val="000000"/>
          <w:sz w:val="28"/>
          <w:szCs w:val="28"/>
        </w:rPr>
        <w:lastRenderedPageBreak/>
        <w:t>Учтите, что важность каждого элемента может подчёркиваться цветом или размером шрифта.</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w:t>
      </w:r>
      <w:r w:rsidR="0089773E">
        <w:rPr>
          <w:rFonts w:ascii="Times New Roman" w:eastAsia="Times New Roman" w:hAnsi="Times New Roman" w:cs="Times New Roman"/>
          <w:sz w:val="28"/>
          <w:szCs w:val="28"/>
        </w:rPr>
        <w:t>:</w:t>
      </w:r>
    </w:p>
    <w:p w:rsidR="006350A4" w:rsidRDefault="002B1EA6">
      <w:pPr>
        <w:spacing w:after="0" w:line="240" w:lineRule="auto"/>
        <w:jc w:val="both"/>
        <w:rPr>
          <w:rFonts w:ascii="Times New Roman" w:eastAsia="Times New Roman" w:hAnsi="Times New Roman" w:cs="Times New Roman"/>
          <w:sz w:val="28"/>
          <w:szCs w:val="28"/>
        </w:rPr>
      </w:pPr>
      <w:r>
        <w:rPr>
          <w:noProof/>
        </w:rPr>
        <w:drawing>
          <wp:anchor distT="0" distB="0" distL="0" distR="0" simplePos="0" relativeHeight="251663360" behindDoc="1" locked="0" layoutInCell="1" hidden="0" allowOverlap="1">
            <wp:simplePos x="0" y="0"/>
            <wp:positionH relativeFrom="column">
              <wp:posOffset>948055</wp:posOffset>
            </wp:positionH>
            <wp:positionV relativeFrom="paragraph">
              <wp:posOffset>62864</wp:posOffset>
            </wp:positionV>
            <wp:extent cx="4139987" cy="3324225"/>
            <wp:effectExtent l="0" t="0" r="0" b="0"/>
            <wp:wrapNone/>
            <wp:docPr id="119" name="image25.png" descr="Урок: ОБЛАКО СЛОВ: Я ВИЖУ – Я ЗАПОМИНАЮ"/>
            <wp:cNvGraphicFramePr/>
            <a:graphic xmlns:a="http://schemas.openxmlformats.org/drawingml/2006/main">
              <a:graphicData uri="http://schemas.openxmlformats.org/drawingml/2006/picture">
                <pic:pic xmlns:pic="http://schemas.openxmlformats.org/drawingml/2006/picture">
                  <pic:nvPicPr>
                    <pic:cNvPr id="0" name="image25.png" descr="Урок: ОБЛАКО СЛОВ: Я ВИЖУ – Я ЗАПОМИНАЮ"/>
                    <pic:cNvPicPr preferRelativeResize="0"/>
                  </pic:nvPicPr>
                  <pic:blipFill>
                    <a:blip r:embed="rId14"/>
                    <a:srcRect/>
                    <a:stretch>
                      <a:fillRect/>
                    </a:stretch>
                  </pic:blipFill>
                  <pic:spPr>
                    <a:xfrm>
                      <a:off x="0" y="0"/>
                      <a:ext cx="4139987" cy="3324225"/>
                    </a:xfrm>
                    <a:prstGeom prst="rect">
                      <a:avLst/>
                    </a:prstGeom>
                    <a:ln/>
                  </pic:spPr>
                </pic:pic>
              </a:graphicData>
            </a:graphic>
          </wp:anchor>
        </w:drawing>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noProof/>
        </w:rPr>
        <w:drawing>
          <wp:anchor distT="0" distB="0" distL="0" distR="0" simplePos="0" relativeHeight="251664384" behindDoc="1" locked="0" layoutInCell="1" hidden="0" allowOverlap="1">
            <wp:simplePos x="0" y="0"/>
            <wp:positionH relativeFrom="column">
              <wp:posOffset>872489</wp:posOffset>
            </wp:positionH>
            <wp:positionV relativeFrom="paragraph">
              <wp:posOffset>201930</wp:posOffset>
            </wp:positionV>
            <wp:extent cx="4114800" cy="4114800"/>
            <wp:effectExtent l="0" t="0" r="0" b="0"/>
            <wp:wrapNone/>
            <wp:docPr id="115" name="image3.png" descr="Единое облако – Бесплатные иконки: Погода"/>
            <wp:cNvGraphicFramePr/>
            <a:graphic xmlns:a="http://schemas.openxmlformats.org/drawingml/2006/main">
              <a:graphicData uri="http://schemas.openxmlformats.org/drawingml/2006/picture">
                <pic:pic xmlns:pic="http://schemas.openxmlformats.org/drawingml/2006/picture">
                  <pic:nvPicPr>
                    <pic:cNvPr id="0" name="image3.png" descr="Единое облако – Бесплатные иконки: Погода"/>
                    <pic:cNvPicPr preferRelativeResize="0"/>
                  </pic:nvPicPr>
                  <pic:blipFill>
                    <a:blip r:embed="rId15"/>
                    <a:srcRect/>
                    <a:stretch>
                      <a:fillRect/>
                    </a:stretch>
                  </pic:blipFill>
                  <pic:spPr>
                    <a:xfrm>
                      <a:off x="0" y="0"/>
                      <a:ext cx="4114800" cy="4114800"/>
                    </a:xfrm>
                    <a:prstGeom prst="rect">
                      <a:avLst/>
                    </a:prstGeom>
                    <a:ln/>
                  </pic:spPr>
                </pic:pic>
              </a:graphicData>
            </a:graphic>
          </wp:anchor>
        </w:drawing>
      </w:r>
    </w:p>
    <w:p w:rsidR="006350A4" w:rsidRDefault="006350A4">
      <w:pPr>
        <w:spacing w:after="0" w:line="240" w:lineRule="auto"/>
        <w:jc w:val="center"/>
        <w:rPr>
          <w:rFonts w:ascii="Times New Roman" w:eastAsia="Times New Roman" w:hAnsi="Times New Roman" w:cs="Times New Roman"/>
          <w:sz w:val="28"/>
          <w:szCs w:val="28"/>
        </w:rPr>
      </w:pPr>
    </w:p>
    <w:p w:rsidR="006350A4" w:rsidRDefault="002B1E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может быть ваше облако тегов</w:t>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Задание не предусматривает однозначного решения и носит творческий характер.</w:t>
      </w: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Блиц-вопросы по тексту.</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Из первого абзаца выпишите слово, суффикс которого имеет как грамматическое, так и лексическое значение (чрезмерная степень проявления признака). </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второго и четвёртого абзацев выпишите два слова, которые вне контекста допускают двоякое написание.</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третьего абзаца выпишите два рядом стоящих слова, которые имеют грамматическое значение «признак по действию другого предмета» и «признак по действию предмета».</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четвертом абзаце найдите слово, этимологический корень которого имеет значение «внутри». Запишите русский эквивалент (синоним) загаданного слова.</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второго и четвёртого абзацев текста выпишите два слова, которые в просторечии и профессиональной лексике могут иметь окончание </w:t>
      </w:r>
      <w:r>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xml:space="preserve">, хотя это противоречит литературной норме. </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четвёртого абзаца выпишите слово, которое имеет фонетический омоним (омофон) со значением «период плавания или военных операций флота».</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пятого абзаца выпишите слово, правописание корня которого регулируется приставкой. </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четвёртого абзаца выпишите слово, значение которого влияет на постановку знаков препинания в предложении.</w:t>
      </w:r>
    </w:p>
    <w:p w:rsidR="006350A4" w:rsidRDefault="002B1EA6">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Напишите словосочетание, от которого образовалось одно из слов, использованных в шестом абзаце. </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noProof/>
        </w:rPr>
        <w:drawing>
          <wp:inline distT="0" distB="0" distL="0" distR="0">
            <wp:extent cx="5940425" cy="3536315"/>
            <wp:effectExtent l="0" t="0" r="0" b="0"/>
            <wp:docPr id="1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5940425" cy="3536315"/>
                    </a:xfrm>
                    <a:prstGeom prst="rect">
                      <a:avLst/>
                    </a:prstGeom>
                    <a:ln/>
                  </pic:spPr>
                </pic:pic>
              </a:graphicData>
            </a:graphic>
          </wp:inline>
        </w:drawing>
      </w: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Ответы</w:t>
      </w:r>
    </w:p>
    <w:p w:rsidR="006350A4" w:rsidRPr="0089773E" w:rsidRDefault="006350A4">
      <w:pPr>
        <w:spacing w:after="0" w:line="240" w:lineRule="auto"/>
        <w:jc w:val="both"/>
        <w:rPr>
          <w:rFonts w:ascii="Times New Roman" w:eastAsia="Times New Roman" w:hAnsi="Times New Roman" w:cs="Times New Roman"/>
          <w:color w:val="0070C0"/>
          <w:sz w:val="28"/>
          <w:szCs w:val="28"/>
        </w:rPr>
      </w:pP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w:lastRenderedPageBreak/>
        <mc:AlternateContent>
          <mc:Choice Requires="wpg">
            <w:drawing>
              <wp:anchor distT="0" distB="0" distL="114300" distR="114300" simplePos="0" relativeHeight="251665408" behindDoc="0" locked="0" layoutInCell="1" hidden="0" allowOverlap="1">
                <wp:simplePos x="0" y="0"/>
                <wp:positionH relativeFrom="column">
                  <wp:posOffset>1</wp:posOffset>
                </wp:positionH>
                <wp:positionV relativeFrom="paragraph">
                  <wp:posOffset>0</wp:posOffset>
                </wp:positionV>
                <wp:extent cx="1644650" cy="958850"/>
                <wp:effectExtent l="0" t="0" r="0" b="0"/>
                <wp:wrapNone/>
                <wp:docPr id="87" name="Прямоугольник 87"/>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350A4" w:rsidRDefault="006350A4">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4650" cy="958850"/>
                <wp:effectExtent b="0" l="0" r="0" t="0"/>
                <wp:wrapNone/>
                <wp:docPr id="87"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66432" behindDoc="0" locked="0" layoutInCell="1" hidden="0" allowOverlap="1">
                <wp:simplePos x="0" y="0"/>
                <wp:positionH relativeFrom="column">
                  <wp:posOffset>2133600</wp:posOffset>
                </wp:positionH>
                <wp:positionV relativeFrom="paragraph">
                  <wp:posOffset>0</wp:posOffset>
                </wp:positionV>
                <wp:extent cx="1644650" cy="958850"/>
                <wp:effectExtent l="0" t="0" r="0" b="0"/>
                <wp:wrapNone/>
                <wp:docPr id="102" name="Прямоугольник 102"/>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1644650" cy="958850"/>
                <wp:effectExtent b="0" l="0" r="0" t="0"/>
                <wp:wrapNone/>
                <wp:docPr id="102"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67456" behindDoc="0" locked="0" layoutInCell="1" hidden="0" allowOverlap="1">
                <wp:simplePos x="0" y="0"/>
                <wp:positionH relativeFrom="column">
                  <wp:posOffset>4292600</wp:posOffset>
                </wp:positionH>
                <wp:positionV relativeFrom="paragraph">
                  <wp:posOffset>0</wp:posOffset>
                </wp:positionV>
                <wp:extent cx="1644650" cy="958850"/>
                <wp:effectExtent l="0" t="0" r="0" b="0"/>
                <wp:wrapNone/>
                <wp:docPr id="104" name="Прямоугольник 104"/>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644650" cy="958850"/>
                <wp:effectExtent b="0" l="0" r="0" t="0"/>
                <wp:wrapNone/>
                <wp:docPr id="104"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s">
            <w:drawing>
              <wp:anchor distT="0" distB="0" distL="114300" distR="114300" simplePos="0" relativeHeight="251668480" behindDoc="0" locked="0" layoutInCell="1" hidden="0" allowOverlap="1">
                <wp:simplePos x="0" y="0"/>
                <wp:positionH relativeFrom="column">
                  <wp:posOffset>25401</wp:posOffset>
                </wp:positionH>
                <wp:positionV relativeFrom="paragraph">
                  <wp:posOffset>25400</wp:posOffset>
                </wp:positionV>
                <wp:extent cx="1581150" cy="885825"/>
                <wp:effectExtent l="0" t="0" r="0" b="0"/>
                <wp:wrapNone/>
                <wp:docPr id="85" name="Прямоугольник 85"/>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chemeClr val="lt1"/>
                        </a:solidFill>
                        <a:ln w="9525" cap="flat" cmpd="sng">
                          <a:solidFill>
                            <a:schemeClr val="lt1"/>
                          </a:solidFill>
                          <a:prstDash val="solid"/>
                          <a:round/>
                          <a:headEnd type="none" w="sm" len="sm"/>
                          <a:tailEnd type="none" w="sm" len="sm"/>
                        </a:ln>
                      </wps:spPr>
                      <wps:txbx>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строжайший</w:t>
                            </w:r>
                          </w:p>
                        </w:txbxContent>
                      </wps:txbx>
                      <wps:bodyPr spcFirstLastPara="1" wrap="square" lIns="91425" tIns="45700" rIns="91425" bIns="45700" anchor="t" anchorCtr="0">
                        <a:noAutofit/>
                      </wps:bodyPr>
                    </wps:wsp>
                  </a:graphicData>
                </a:graphic>
              </wp:anchor>
            </w:drawing>
          </mc:Choice>
          <mc:Fallback>
            <w:pict>
              <v:rect id="Прямоугольник 85" o:spid="_x0000_s1029" style="position:absolute;left:0;text-align:left;margin-left:2pt;margin-top:2pt;width:124.5pt;height:6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v3VwIAAHwEAAAOAAAAZHJzL2Uyb0RvYy54bWysVEuOEzEQ3SNxB8t70ul8epIonRGaEIQ0&#10;gkgDB6i43WlLbtvYzm+HxBaJI8wh2CA+c4bOjSg7YZKBxUiIjVPVfq569aoq48ttLcmaWye0ymna&#10;alPCFdOFUMucvns7ezagxHlQBUiteE533NHLydMn440Z8Y6utCy4JRhEudHG5LTy3oySxLGK1+Ba&#10;2nCFl6W2NXh07TIpLGwwei2TTrudJRttC2M1487h1+nhkk5i/LLkzL8pS8c9kTlFbj6eNp6LcCaT&#10;MYyWFkwl2JEG/AOLGoTCpPehpuCBrKz4K1QtmNVOl77FdJ3oshSMxxqwmrT9RzU3FRgea0FxnLmX&#10;yf2/sOz1em6JKHI66FOioMYeNbf7D/vPzY/mbv+x+dLcNd/3n5qfzdfmG0EQKrYxboQPb8zcHj2H&#10;Zih/W9o6/GJhZJvTXj/rDfuo+y6n3W4vy9LuQXG+9YQhIO1nnbSNAIaIQZZdXMQEySmSsc6/5Lom&#10;wcipxY5GoWF97TxmR+hvSEjstBTFTEgZnTBF/Epasgbsv/RpyI4vHqCkIpucDvsdFIABzmApwaNZ&#10;G1TFqWVM9+BFnM5H4wZaU3DVIXkMcCje6pUqkAiMKg7FC1UQvzOou8INoYGLqymRHPcJjYjzIOTj&#10;OCxMKqwvtOfQkGD57WIbGxylD18Wuthh051hM4Ecr8H5OVgc+xSz4ypg3vcrsMhFvlI4a8O0F7Tx&#10;0en1L0K/7PnN4vwGFKs0bhhKeDCvfNy3UK/Sz1delyI27kTlyBlHPHbnuI5hh879iDr9aUx+AQAA&#10;//8DAFBLAwQUAAYACAAAACEAp+QEDNwAAAAHAQAADwAAAGRycy9kb3ducmV2LnhtbEyPQUvDQBCF&#10;74L/YRnBm920aaTEbIoWehERrBbsbZpMk9DsbNjdtvHfO+JBT8PjPd58r1iOtldn8qFzbGA6SUAR&#10;V67uuDHw8b6+W4AKEbnG3jEZ+KIAy/L6qsC8dhd+o/MmNkpKOORooI1xyLUOVUsWw8QNxOIdnLcY&#10;RfpG1x4vUm57PUuSe22xY/nQ4kCrlqrj5mQNpIen7aLD9HW7G1+ePy1n65XfGXN7Mz4+gIo0xr8w&#10;/OALOpTCtHcnroPqDcxlSfw94s6yVPReYvM0A10W+j9/+Q0AAP//AwBQSwECLQAUAAYACAAAACEA&#10;toM4kv4AAADhAQAAEwAAAAAAAAAAAAAAAAAAAAAAW0NvbnRlbnRfVHlwZXNdLnhtbFBLAQItABQA&#10;BgAIAAAAIQA4/SH/1gAAAJQBAAALAAAAAAAAAAAAAAAAAC8BAABfcmVscy8ucmVsc1BLAQItABQA&#10;BgAIAAAAIQDa4Nv3VwIAAHwEAAAOAAAAAAAAAAAAAAAAAC4CAABkcnMvZTJvRG9jLnhtbFBLAQIt&#10;ABQABgAIAAAAIQCn5AQM3AAAAAcBAAAPAAAAAAAAAAAAAAAAALEEAABkcnMvZG93bnJldi54bWxQ&#10;SwUGAAAAAAQABADzAAAAugUAAAAA&#10;" fillcolor="white [3201]" strokecolor="white [3201]">
                <v:stroke startarrowwidth="narrow" startarrowlength="short" endarrowwidth="narrow" endarrowlength="short" joinstyle="round"/>
                <v:textbox inset="2.53958mm,1.2694mm,2.53958mm,1.2694mm">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строжайший</w:t>
                      </w:r>
                    </w:p>
                  </w:txbxContent>
                </v:textbox>
              </v:rect>
            </w:pict>
          </mc:Fallback>
        </mc:AlternateContent>
      </w:r>
      <w:r w:rsidRPr="0089773E">
        <w:rPr>
          <w:noProof/>
          <w:color w:val="0070C0"/>
        </w:rPr>
        <mc:AlternateContent>
          <mc:Choice Requires="wps">
            <w:drawing>
              <wp:anchor distT="0" distB="0" distL="114300" distR="114300" simplePos="0" relativeHeight="251669504" behindDoc="0" locked="0" layoutInCell="1" hidden="0" allowOverlap="1">
                <wp:simplePos x="0" y="0"/>
                <wp:positionH relativeFrom="column">
                  <wp:posOffset>2171700</wp:posOffset>
                </wp:positionH>
                <wp:positionV relativeFrom="paragraph">
                  <wp:posOffset>25400</wp:posOffset>
                </wp:positionV>
                <wp:extent cx="1581150" cy="885825"/>
                <wp:effectExtent l="0" t="0" r="0" b="0"/>
                <wp:wrapNone/>
                <wp:docPr id="90" name="Прямоугольник 90"/>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(с) нуля // (с) ноля</w:t>
                            </w:r>
                          </w:p>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(по) несколько // (по) нескольку</w:t>
                            </w:r>
                          </w:p>
                          <w:p w:rsidR="006350A4" w:rsidRDefault="006350A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90" o:spid="_x0000_s1030" style="position:absolute;left:0;text-align:left;margin-left:171pt;margin-top:2pt;width:124.5pt;height:6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HbVAIAAH4EAAAOAAAAZHJzL2Uyb0RvYy54bWysVMuO0zAU3SPxD5b3TJq2yUyrpiM0pQhp&#10;BJUGPuDWcRpLjm1s97VDYovEJ8xHsEE85hvSP+LaKfOABQjRhXsdn5x77rm+mZzvGkk23DqhVUHT&#10;kx4lXDFdCrUq6JvX8ydnlDgPqgSpFS/onjt6Pn38aLI1Y97XtZYltwRJlBtvTUFr7804SRyreQPu&#10;RBuu8LDStgGPW7tKSgtbZG9k0u/18mSrbWmsZtw5fDrrDuk08lcVZ/5VVTnuiSwoavNxtXFdhjWZ&#10;TmC8smBqwY4y4B9UNCAUJr2lmoEHsrbiN6pGMKudrvwJ002iq0owHmvAatLeL9Vc1WB4rAXNcebW&#10;Jvf/aNnLzcISURZ0hPYoaLBH7fXh3eFj+629ObxvP7U37dfDh/Z7+7n9QhCEjm2NG+OLV2ZhjzuH&#10;YSh/V9km/GNhZFfQYZYPRxkS7ws6GAzzPB10jvOdJwwBaZb30x4CGCLO8vz0NAuA5I7JWOefc92Q&#10;EBTUYkej0bC5dL6D/oSExE5LUc6FlHFjV8sLackGsPvz+DuyP4BJRbZYf9bPUAfgJawkeAwbg7Y4&#10;tYr5Hrzh/o44CJuBqzsBkaEr3+q1KlE8jGsO5TNVEr836LzCGaFBjGsokRwnCoOI8yDkn3Hom1Ro&#10;X2hQ15IQ+d1yF1s8DFzhyVKXe2y7M2wuUOMlOL8Aixc/xew4DJj37RosapEvFN62UToM5vi4GWan&#10;oWP2/sny/gkoVmucMfSwCy98nLhQr9JP115XIrbuTspRM17y2PzjQIYpur+PqLvPxvQHAAAA//8D&#10;AFBLAwQUAAYACAAAACEAIntdYd4AAAAJAQAADwAAAGRycy9kb3ducmV2LnhtbEyPQU/DMAyF70j8&#10;h8hI3Fi6rUOjNJ0Q0jghAQVpV6/J2orEqZJ06/brMSc42dZ7ev5euZmcFUcTYu9JwXyWgTDUeN1T&#10;q+Drc3u3BhETkkbrySg4mwib6vqqxEL7E32YY51awSEUC1TQpTQUUsamMw7jzA+GWDv44DDxGVqp&#10;A5443Fm5yLJ76bAn/tDhYJ4703zXo1NgX8Lu1b6PeKgvl+35LTa9DlGp25vp6RFEMlP6M8MvPqND&#10;xUx7P5KOwipY5gvukhTkPFhfPcx52bMxX65AVqX836D6AQAA//8DAFBLAQItABQABgAIAAAAIQC2&#10;gziS/gAAAOEBAAATAAAAAAAAAAAAAAAAAAAAAABbQ29udGVudF9UeXBlc10ueG1sUEsBAi0AFAAG&#10;AAgAAAAhADj9If/WAAAAlAEAAAsAAAAAAAAAAAAAAAAALwEAAF9yZWxzLy5yZWxzUEsBAi0AFAAG&#10;AAgAAAAhAN3twdtUAgAAfgQAAA4AAAAAAAAAAAAAAAAALgIAAGRycy9lMm9Eb2MueG1sUEsBAi0A&#10;FAAGAAgAAAAhACJ7XWHeAAAACQEAAA8AAAAAAAAAAAAAAAAArgQAAGRycy9kb3ducmV2LnhtbFBL&#10;BQYAAAAABAAEAPMAAAC5BQAAAAA=&#10;" strokecolor="white">
                <v:stroke startarrowwidth="narrow" startarrowlength="short" endarrowwidth="narrow" endarrowlength="short" joinstyle="round"/>
                <v:textbox inset="2.53958mm,1.2694mm,2.53958mm,1.2694mm">
                  <w:txbxContent>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(с) нуля // (с) ноля</w:t>
                      </w:r>
                    </w:p>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(по) несколько // (по) нескольку</w:t>
                      </w:r>
                    </w:p>
                    <w:p w:rsidR="006350A4" w:rsidRDefault="006350A4">
                      <w:pPr>
                        <w:spacing w:line="258" w:lineRule="auto"/>
                        <w:textDirection w:val="btLr"/>
                      </w:pPr>
                    </w:p>
                  </w:txbxContent>
                </v:textbox>
              </v:rect>
            </w:pict>
          </mc:Fallback>
        </mc:AlternateContent>
      </w:r>
      <w:r w:rsidRPr="0089773E">
        <w:rPr>
          <w:noProof/>
          <w:color w:val="0070C0"/>
        </w:rPr>
        <mc:AlternateContent>
          <mc:Choice Requires="wps">
            <w:drawing>
              <wp:anchor distT="0" distB="0" distL="114300" distR="114300" simplePos="0" relativeHeight="251670528" behindDoc="0" locked="0" layoutInCell="1" hidden="0" allowOverlap="1">
                <wp:simplePos x="0" y="0"/>
                <wp:positionH relativeFrom="column">
                  <wp:posOffset>4318000</wp:posOffset>
                </wp:positionH>
                <wp:positionV relativeFrom="paragraph">
                  <wp:posOffset>38100</wp:posOffset>
                </wp:positionV>
                <wp:extent cx="1581150" cy="885825"/>
                <wp:effectExtent l="0" t="0" r="0" b="0"/>
                <wp:wrapNone/>
                <wp:docPr id="84" name="Прямоугольник 84"/>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узнаваемая</w:t>
                            </w:r>
                          </w:p>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выступающая</w:t>
                            </w:r>
                          </w:p>
                        </w:txbxContent>
                      </wps:txbx>
                      <wps:bodyPr spcFirstLastPara="1" wrap="square" lIns="91425" tIns="45700" rIns="91425" bIns="45700" anchor="t" anchorCtr="0">
                        <a:noAutofit/>
                      </wps:bodyPr>
                    </wps:wsp>
                  </a:graphicData>
                </a:graphic>
              </wp:anchor>
            </w:drawing>
          </mc:Choice>
          <mc:Fallback>
            <w:pict>
              <v:rect id="Прямоугольник 84" o:spid="_x0000_s1031" style="position:absolute;left:0;text-align:left;margin-left:340pt;margin-top:3pt;width:124.5pt;height:69.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nUVAIAAH4EAAAOAAAAZHJzL2Uyb0RvYy54bWysVMuO0zAU3SPxD5b3NE2nybTVpCM0pQhp&#10;BJUGPuDWcRpLjm1s97VDYovEJ8xHsEE85hvSP+LaKfOABQjRhXsdn9x77jm+OTvfNZJsuHVCq4Km&#10;vT4lXDFdCrUq6JvX8ycjSpwHVYLUihd0zx09nz5+dLY1Ez7QtZYltwSTKDfZmoLW3ptJkjhW8wZc&#10;Txuu8LDStgGPW7tKSgtbzN7IZNDv58lW29JYzbhz+HTWHdJpzF9VnPlXVeW4J7KgyM3H1cZ1GdZk&#10;egaTlQVTC3akAf/AogGhsOhtqhl4IGsrfkvVCGa105XvMd0kuqoE47EH7Cbt/9LNVQ2Gx15QHGdu&#10;ZXL/Ly17uVlYIsqCjoaUKGjQo/b68O7wsf3W3hzet5/am/br4UP7vf3cfiEIQsW2xk3wxSuzsMed&#10;wzC0v6tsE/6xMbIr6DDLh+MMdd8X9ORkmOfpSac433nCEJBm+SDtI4AhYpTnp6dZACR3mYx1/jnX&#10;DQlBQS06GoWGzaXzHfQnJBR2WopyLqSMG7taXkhLNoDuz+PvmP0BTCqyLeg4G2TIA/ASVhI8ho1B&#10;WZxaxXoP3nB/lzgQm4GrOwIxQ9e+1WtVInmY1BzKZ6okfm9QeYUzQgMZ11AiOU4UBhHnQcg/41A3&#10;qVC+YFBnSYj8brmLFkdtw5OlLvdouzNsLpDjJTi/AIsXP8XqOAxY9+0aLHKRLxTetnE6DOL4uBlm&#10;p8Exe/9kef8EFKs1zhhq2IUXPk5c6Ffpp2uvKxGtu6Ny5IyXPJp/HMgwRff3EXX32Zj+AAAA//8D&#10;AFBLAwQUAAYACAAAACEAe879XNwAAAAJAQAADwAAAGRycy9kb3ducmV2LnhtbExPTWvCQBC9F/of&#10;lin0VjeVKppmIyLYU6FtFHods2sSujsbdjca/fWdnupp3vAe76NYjc6Kkwmx86TgeZKBMFR73VGj&#10;YL/bPi1AxISk0XoyCi4mwqq8vysw1/5MX+ZUpUawCcUcFbQp9bmUsW6NwzjxvSHmjj44TPyGRuqA&#10;ZzZ3Vk6zbC4ddsQJLfZm05r6pxqcAvsWvt/t54DH6nrdXj5i3ekQlXp8GNevIJIZ078Y/upzdSi5&#10;08EPpKOwCuaLjLckBnyYX06XDA4sfJnNQJaFvF1Q/gIAAP//AwBQSwECLQAUAAYACAAAACEAtoM4&#10;kv4AAADhAQAAEwAAAAAAAAAAAAAAAAAAAAAAW0NvbnRlbnRfVHlwZXNdLnhtbFBLAQItABQABgAI&#10;AAAAIQA4/SH/1gAAAJQBAAALAAAAAAAAAAAAAAAAAC8BAABfcmVscy8ucmVsc1BLAQItABQABgAI&#10;AAAAIQAZWinUVAIAAH4EAAAOAAAAAAAAAAAAAAAAAC4CAABkcnMvZTJvRG9jLnhtbFBLAQItABQA&#10;BgAIAAAAIQB7zv1c3AAAAAkBAAAPAAAAAAAAAAAAAAAAAK4EAABkcnMvZG93bnJldi54bWxQSwUG&#10;AAAAAAQABADzAAAAtwUAAAAA&#10;" strokecolor="white">
                <v:stroke startarrowwidth="narrow" startarrowlength="short" endarrowwidth="narrow" endarrowlength="short" joinstyle="round"/>
                <v:textbox inset="2.53958mm,1.2694mm,2.53958mm,1.2694mm">
                  <w:txbxContent>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узнаваемая</w:t>
                      </w:r>
                    </w:p>
                    <w:p w:rsidR="006350A4" w:rsidRPr="0089773E" w:rsidRDefault="002B1EA6">
                      <w:pPr>
                        <w:spacing w:after="0" w:line="240" w:lineRule="auto"/>
                        <w:textDirection w:val="btLr"/>
                        <w:rPr>
                          <w:color w:val="0070C0"/>
                        </w:rPr>
                      </w:pPr>
                      <w:r w:rsidRPr="0089773E">
                        <w:rPr>
                          <w:rFonts w:ascii="Times New Roman" w:eastAsia="Times New Roman" w:hAnsi="Times New Roman" w:cs="Times New Roman"/>
                          <w:i/>
                          <w:color w:val="0070C0"/>
                          <w:sz w:val="28"/>
                        </w:rPr>
                        <w:t>выступающая</w:t>
                      </w:r>
                    </w:p>
                  </w:txbxContent>
                </v:textbox>
              </v:rect>
            </w:pict>
          </mc:Fallback>
        </mc:AlternateContent>
      </w: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71552" behindDoc="0" locked="0" layoutInCell="1" hidden="0" allowOverlap="1">
                <wp:simplePos x="0" y="0"/>
                <wp:positionH relativeFrom="column">
                  <wp:posOffset>1727200</wp:posOffset>
                </wp:positionH>
                <wp:positionV relativeFrom="paragraph">
                  <wp:posOffset>101600</wp:posOffset>
                </wp:positionV>
                <wp:extent cx="254000" cy="377825"/>
                <wp:effectExtent l="0" t="0" r="0" b="0"/>
                <wp:wrapNone/>
                <wp:docPr id="93" name="Нашивка 93"/>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1727200</wp:posOffset>
                </wp:positionH>
                <wp:positionV relativeFrom="paragraph">
                  <wp:posOffset>101600</wp:posOffset>
                </wp:positionV>
                <wp:extent cx="254000" cy="377825"/>
                <wp:effectExtent b="0" l="0" r="0" t="0"/>
                <wp:wrapNone/>
                <wp:docPr id="93"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254000" cy="377825"/>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72576" behindDoc="0" locked="0" layoutInCell="1" hidden="0" allowOverlap="1">
                <wp:simplePos x="0" y="0"/>
                <wp:positionH relativeFrom="column">
                  <wp:posOffset>3886200</wp:posOffset>
                </wp:positionH>
                <wp:positionV relativeFrom="paragraph">
                  <wp:posOffset>101600</wp:posOffset>
                </wp:positionV>
                <wp:extent cx="254000" cy="377825"/>
                <wp:effectExtent l="0" t="0" r="0" b="0"/>
                <wp:wrapNone/>
                <wp:docPr id="101" name="Нашивка 101"/>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3886200</wp:posOffset>
                </wp:positionH>
                <wp:positionV relativeFrom="paragraph">
                  <wp:posOffset>101600</wp:posOffset>
                </wp:positionV>
                <wp:extent cx="254000" cy="377825"/>
                <wp:effectExtent b="0" l="0" r="0" t="0"/>
                <wp:wrapNone/>
                <wp:docPr id="101"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254000" cy="377825"/>
                        </a:xfrm>
                        <a:prstGeom prst="rect"/>
                        <a:ln/>
                      </pic:spPr>
                    </pic:pic>
                  </a:graphicData>
                </a:graphic>
              </wp:anchor>
            </w:drawing>
          </mc:Fallback>
        </mc:AlternateContent>
      </w: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73600" behindDoc="0" locked="0" layoutInCell="1" hidden="0" allowOverlap="1">
                <wp:simplePos x="0" y="0"/>
                <wp:positionH relativeFrom="column">
                  <wp:posOffset>4978400</wp:posOffset>
                </wp:positionH>
                <wp:positionV relativeFrom="paragraph">
                  <wp:posOffset>76200</wp:posOffset>
                </wp:positionV>
                <wp:extent cx="258764" cy="392112"/>
                <wp:effectExtent l="0" t="0" r="0" b="0"/>
                <wp:wrapNone/>
                <wp:docPr id="103" name="Нашивка 103"/>
                <wp:cNvGraphicFramePr/>
                <a:graphic xmlns:a="http://schemas.openxmlformats.org/drawingml/2006/main">
                  <a:graphicData uri="http://schemas.microsoft.com/office/word/2010/wordprocessingShape">
                    <wps:wsp>
                      <wps:cNvSpPr/>
                      <wps:spPr>
                        <a:xfrm rot="5400000">
                          <a:off x="5229318" y="3596644"/>
                          <a:ext cx="233365" cy="366712"/>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4978400</wp:posOffset>
                </wp:positionH>
                <wp:positionV relativeFrom="paragraph">
                  <wp:posOffset>76200</wp:posOffset>
                </wp:positionV>
                <wp:extent cx="258764" cy="392112"/>
                <wp:effectExtent b="0" l="0" r="0" t="0"/>
                <wp:wrapNone/>
                <wp:docPr id="103"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258764" cy="392112"/>
                        </a:xfrm>
                        <a:prstGeom prst="rect"/>
                        <a:ln/>
                      </pic:spPr>
                    </pic:pic>
                  </a:graphicData>
                </a:graphic>
              </wp:anchor>
            </w:drawing>
          </mc:Fallback>
        </mc:AlternateContent>
      </w: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74624" behindDoc="0" locked="0" layoutInCell="1" hidden="0" allowOverlap="1">
                <wp:simplePos x="0" y="0"/>
                <wp:positionH relativeFrom="column">
                  <wp:posOffset>4292600</wp:posOffset>
                </wp:positionH>
                <wp:positionV relativeFrom="paragraph">
                  <wp:posOffset>0</wp:posOffset>
                </wp:positionV>
                <wp:extent cx="1644650" cy="958850"/>
                <wp:effectExtent l="0" t="0" r="0" b="0"/>
                <wp:wrapNone/>
                <wp:docPr id="105" name="Прямоугольник 105"/>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644650" cy="958850"/>
                <wp:effectExtent b="0" l="0" r="0" t="0"/>
                <wp:wrapNone/>
                <wp:docPr id="105" name="image32.png"/>
                <a:graphic>
                  <a:graphicData uri="http://schemas.openxmlformats.org/drawingml/2006/picture">
                    <pic:pic>
                      <pic:nvPicPr>
                        <pic:cNvPr id="0" name="image32.png"/>
                        <pic:cNvPicPr preferRelativeResize="0"/>
                      </pic:nvPicPr>
                      <pic:blipFill>
                        <a:blip r:embed="rId26"/>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75648" behindDoc="0" locked="0" layoutInCell="1" hidden="0" allowOverlap="1">
                <wp:simplePos x="0" y="0"/>
                <wp:positionH relativeFrom="column">
                  <wp:posOffset>2133600</wp:posOffset>
                </wp:positionH>
                <wp:positionV relativeFrom="paragraph">
                  <wp:posOffset>0</wp:posOffset>
                </wp:positionV>
                <wp:extent cx="1644650" cy="958850"/>
                <wp:effectExtent l="0" t="0" r="0" b="0"/>
                <wp:wrapNone/>
                <wp:docPr id="89" name="Прямоугольник 89"/>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1644650" cy="958850"/>
                <wp:effectExtent b="0" l="0" r="0" t="0"/>
                <wp:wrapNone/>
                <wp:docPr id="89"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76672" behindDoc="0" locked="0" layoutInCell="1" hidden="0" allowOverlap="1">
                <wp:simplePos x="0" y="0"/>
                <wp:positionH relativeFrom="column">
                  <wp:posOffset>1</wp:posOffset>
                </wp:positionH>
                <wp:positionV relativeFrom="paragraph">
                  <wp:posOffset>0</wp:posOffset>
                </wp:positionV>
                <wp:extent cx="1644650" cy="958850"/>
                <wp:effectExtent l="0" t="0" r="0" b="0"/>
                <wp:wrapNone/>
                <wp:docPr id="106" name="Прямоугольник 106"/>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4650" cy="958850"/>
                <wp:effectExtent b="0" l="0" r="0" t="0"/>
                <wp:wrapNone/>
                <wp:docPr id="106" name="image33.png"/>
                <a:graphic>
                  <a:graphicData uri="http://schemas.openxmlformats.org/drawingml/2006/picture">
                    <pic:pic>
                      <pic:nvPicPr>
                        <pic:cNvPr id="0" name="image33.png"/>
                        <pic:cNvPicPr preferRelativeResize="0"/>
                      </pic:nvPicPr>
                      <pic:blipFill>
                        <a:blip r:embed="rId28"/>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s">
            <w:drawing>
              <wp:anchor distT="0" distB="0" distL="114300" distR="114300" simplePos="0" relativeHeight="251677696" behindDoc="0" locked="0" layoutInCell="1" hidden="0" allowOverlap="1">
                <wp:simplePos x="0" y="0"/>
                <wp:positionH relativeFrom="column">
                  <wp:posOffset>4318000</wp:posOffset>
                </wp:positionH>
                <wp:positionV relativeFrom="paragraph">
                  <wp:posOffset>25400</wp:posOffset>
                </wp:positionV>
                <wp:extent cx="1581150" cy="885825"/>
                <wp:effectExtent l="0" t="0" r="0" b="0"/>
                <wp:wrapNone/>
                <wp:docPr id="95" name="Прямоугольник 95"/>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after="0" w:line="258" w:lineRule="auto"/>
                              <w:jc w:val="both"/>
                              <w:textDirection w:val="btLr"/>
                              <w:rPr>
                                <w:color w:val="0070C0"/>
                              </w:rPr>
                            </w:pPr>
                            <w:r w:rsidRPr="0089773E">
                              <w:rPr>
                                <w:rFonts w:ascii="Times New Roman" w:eastAsia="Times New Roman" w:hAnsi="Times New Roman" w:cs="Times New Roman"/>
                                <w:i/>
                                <w:color w:val="0070C0"/>
                                <w:sz w:val="28"/>
                              </w:rPr>
                              <w:t>обстановка //</w:t>
                            </w:r>
                          </w:p>
                          <w:p w:rsidR="006350A4" w:rsidRPr="0089773E" w:rsidRDefault="002B1EA6">
                            <w:pPr>
                              <w:spacing w:after="0" w:line="258" w:lineRule="auto"/>
                              <w:jc w:val="both"/>
                              <w:textDirection w:val="btLr"/>
                              <w:rPr>
                                <w:color w:val="0070C0"/>
                              </w:rPr>
                            </w:pPr>
                            <w:r w:rsidRPr="0089773E">
                              <w:rPr>
                                <w:rFonts w:ascii="Times New Roman" w:eastAsia="Times New Roman" w:hAnsi="Times New Roman" w:cs="Times New Roman"/>
                                <w:i/>
                                <w:color w:val="0070C0"/>
                                <w:sz w:val="28"/>
                              </w:rPr>
                              <w:t>оформление //</w:t>
                            </w:r>
                          </w:p>
                          <w:p w:rsidR="006350A4" w:rsidRPr="0089773E" w:rsidRDefault="002B1EA6">
                            <w:pPr>
                              <w:spacing w:after="0" w:line="258" w:lineRule="auto"/>
                              <w:jc w:val="both"/>
                              <w:textDirection w:val="btLr"/>
                              <w:rPr>
                                <w:color w:val="0070C0"/>
                              </w:rPr>
                            </w:pPr>
                            <w:r w:rsidRPr="0089773E">
                              <w:rPr>
                                <w:rFonts w:ascii="Times New Roman" w:eastAsia="Times New Roman" w:hAnsi="Times New Roman" w:cs="Times New Roman"/>
                                <w:i/>
                                <w:color w:val="0070C0"/>
                                <w:sz w:val="28"/>
                              </w:rPr>
                              <w:t>и т. п.</w:t>
                            </w:r>
                          </w:p>
                        </w:txbxContent>
                      </wps:txbx>
                      <wps:bodyPr spcFirstLastPara="1" wrap="square" lIns="91425" tIns="45700" rIns="91425" bIns="45700" anchor="t" anchorCtr="0">
                        <a:noAutofit/>
                      </wps:bodyPr>
                    </wps:wsp>
                  </a:graphicData>
                </a:graphic>
              </wp:anchor>
            </w:drawing>
          </mc:Choice>
          <mc:Fallback>
            <w:pict>
              <v:rect id="Прямоугольник 95" o:spid="_x0000_s1038" style="position:absolute;left:0;text-align:left;margin-left:340pt;margin-top:2pt;width:124.5pt;height:69.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I3VgIAAH8EAAAOAAAAZHJzL2Uyb0RvYy54bWysVM2O0zAQviPxDpbvNE1/0m3VdIW2FCGt&#10;oNLCA0wdp7Hk2MZ2/25IXJF4hH0ILoiffYb0jRi7ZduFAwiRgzMTj2e+7xtPxpfbWpI1t05oldO0&#10;1aaEK6YLoZY5ffN69uSCEudBFSC14jndcUcvJ48fjTdmxDu60rLglmAS5UYbk9PKezNKEscqXoNr&#10;acMVbpba1uDRtcuksLDB7LVMOu12lmy0LYzVjDuHX6eHTTqJ+cuSM/+qLB33ROYUsfm42rguwppM&#10;xjBaWjCVYEcY8A8oahAKi96nmoIHsrLit1S1YFY7XfoW03Wiy1IwHjkgm7T9C5ubCgyPXFAcZ+5l&#10;cv8vLXu5nlsiipwO+5QoqLFHze3+3f5j8625279vPjV3zdf9h+Z787n5QjAIFdsYN8KDN2Zuj55D&#10;M9DflrYObyRGtjnt9bPesI+673La7fayLO0eFOdbTxgGpP2sk7YxgGHERZYNBrFAcspkrPPPua5J&#10;MHJqsaNRaFhfO4/VMfRnSCjstBTFTEgZHbtcXElL1oDdn8UnlMcjD8KkIpvAv4MKMMBLWErwaNYG&#10;ZXFqGes9OOH+LnEANgVXHQDEDAf6Vq9UgUhgVHEonqmC+J1B5RXOCA1gXE2J5DhRaMQ4D0L+OQ6Z&#10;SYUEQ4MOLQmW3y62scVpJyQLnxa62GHfnWEzgSCvwfk5WLz5KZbHacDCb1dgEYx8ofC6DdNeUMdH&#10;p9cfhJbZ853F+Q4oVmkcMhTxYF75OHKBsNJPV16XIvbuBOUIGm957M9xIsMYnfsx6vTfmPwAAAD/&#10;/wMAUEsDBBQABgAIAAAAIQArrr4Y3gAAAAkBAAAPAAAAZHJzL2Rvd25yZXYueG1sTI9BT8MwDIXv&#10;SPyHyEjcWMoY01aaTtOkcUJiFCSuXpO1FYlTJenW7dfjneBkW+/p+XvFanRWHE2InScFj5MMhKHa&#10;644aBV+f24cFiJiQNFpPRsHZRFiVtzcF5tqf6MMcq9QIDqGYo4I2pT6XMtatcRgnvjfE2sEHh4nP&#10;0Egd8MThzsppls2lw474Q4u92bSm/qkGp8C+hu83uxvwUF0u2/N7rDsdolL3d+P6BUQyY/ozwxWf&#10;0aFkpr0fSEdhFcwXGXdJCmY8WF9Ol7zs2Th7egZZFvJ/g/IXAAD//wMAUEsBAi0AFAAGAAgAAAAh&#10;ALaDOJL+AAAA4QEAABMAAAAAAAAAAAAAAAAAAAAAAFtDb250ZW50X1R5cGVzXS54bWxQSwECLQAU&#10;AAYACAAAACEAOP0h/9YAAACUAQAACwAAAAAAAAAAAAAAAAAvAQAAX3JlbHMvLnJlbHNQSwECLQAU&#10;AAYACAAAACEARSBiN1YCAAB/BAAADgAAAAAAAAAAAAAAAAAuAgAAZHJzL2Uyb0RvYy54bWxQSwEC&#10;LQAUAAYACAAAACEAK66+GN4AAAAJAQAADwAAAAAAAAAAAAAAAACwBAAAZHJzL2Rvd25yZXYueG1s&#10;UEsFBgAAAAAEAAQA8wAAALsFAAAAAA==&#10;" strokecolor="white">
                <v:stroke startarrowwidth="narrow" startarrowlength="short" endarrowwidth="narrow" endarrowlength="short" joinstyle="round"/>
                <v:textbox inset="2.53958mm,1.2694mm,2.53958mm,1.2694mm">
                  <w:txbxContent>
                    <w:p w:rsidR="006350A4" w:rsidRPr="0089773E" w:rsidRDefault="002B1EA6">
                      <w:pPr>
                        <w:spacing w:after="0" w:line="258" w:lineRule="auto"/>
                        <w:jc w:val="both"/>
                        <w:textDirection w:val="btLr"/>
                        <w:rPr>
                          <w:color w:val="0070C0"/>
                        </w:rPr>
                      </w:pPr>
                      <w:r w:rsidRPr="0089773E">
                        <w:rPr>
                          <w:rFonts w:ascii="Times New Roman" w:eastAsia="Times New Roman" w:hAnsi="Times New Roman" w:cs="Times New Roman"/>
                          <w:i/>
                          <w:color w:val="0070C0"/>
                          <w:sz w:val="28"/>
                        </w:rPr>
                        <w:t>обстановка //</w:t>
                      </w:r>
                    </w:p>
                    <w:p w:rsidR="006350A4" w:rsidRPr="0089773E" w:rsidRDefault="002B1EA6">
                      <w:pPr>
                        <w:spacing w:after="0" w:line="258" w:lineRule="auto"/>
                        <w:jc w:val="both"/>
                        <w:textDirection w:val="btLr"/>
                        <w:rPr>
                          <w:color w:val="0070C0"/>
                        </w:rPr>
                      </w:pPr>
                      <w:r w:rsidRPr="0089773E">
                        <w:rPr>
                          <w:rFonts w:ascii="Times New Roman" w:eastAsia="Times New Roman" w:hAnsi="Times New Roman" w:cs="Times New Roman"/>
                          <w:i/>
                          <w:color w:val="0070C0"/>
                          <w:sz w:val="28"/>
                        </w:rPr>
                        <w:t>оформление //</w:t>
                      </w:r>
                    </w:p>
                    <w:p w:rsidR="006350A4" w:rsidRPr="0089773E" w:rsidRDefault="002B1EA6">
                      <w:pPr>
                        <w:spacing w:after="0" w:line="258" w:lineRule="auto"/>
                        <w:jc w:val="both"/>
                        <w:textDirection w:val="btLr"/>
                        <w:rPr>
                          <w:color w:val="0070C0"/>
                        </w:rPr>
                      </w:pPr>
                      <w:r w:rsidRPr="0089773E">
                        <w:rPr>
                          <w:rFonts w:ascii="Times New Roman" w:eastAsia="Times New Roman" w:hAnsi="Times New Roman" w:cs="Times New Roman"/>
                          <w:i/>
                          <w:color w:val="0070C0"/>
                          <w:sz w:val="28"/>
                        </w:rPr>
                        <w:t>и т. п.</w:t>
                      </w:r>
                    </w:p>
                  </w:txbxContent>
                </v:textbox>
              </v:rect>
            </w:pict>
          </mc:Fallback>
        </mc:AlternateContent>
      </w:r>
      <w:r w:rsidRPr="0089773E">
        <w:rPr>
          <w:noProof/>
          <w:color w:val="0070C0"/>
        </w:rPr>
        <mc:AlternateContent>
          <mc:Choice Requires="wps">
            <w:drawing>
              <wp:anchor distT="0" distB="0" distL="114300" distR="114300" simplePos="0" relativeHeight="251678720" behindDoc="0" locked="0" layoutInCell="1" hidden="0" allowOverlap="1">
                <wp:simplePos x="0" y="0"/>
                <wp:positionH relativeFrom="column">
                  <wp:posOffset>2171700</wp:posOffset>
                </wp:positionH>
                <wp:positionV relativeFrom="paragraph">
                  <wp:posOffset>25400</wp:posOffset>
                </wp:positionV>
                <wp:extent cx="1581150" cy="885825"/>
                <wp:effectExtent l="0" t="0" r="0" b="0"/>
                <wp:wrapNone/>
                <wp:docPr id="91" name="Прямоугольник 91"/>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after="0" w:line="258" w:lineRule="auto"/>
                              <w:textDirection w:val="btLr"/>
                              <w:rPr>
                                <w:color w:val="0070C0"/>
                              </w:rPr>
                            </w:pPr>
                            <w:r w:rsidRPr="0089773E">
                              <w:rPr>
                                <w:rFonts w:ascii="Times New Roman" w:eastAsia="Times New Roman" w:hAnsi="Times New Roman" w:cs="Times New Roman"/>
                                <w:i/>
                                <w:color w:val="0070C0"/>
                                <w:sz w:val="28"/>
                              </w:rPr>
                              <w:t>инженеры,</w:t>
                            </w:r>
                          </w:p>
                          <w:p w:rsidR="006350A4" w:rsidRPr="0089773E" w:rsidRDefault="002B1EA6">
                            <w:pPr>
                              <w:spacing w:after="0" w:line="258" w:lineRule="auto"/>
                              <w:textDirection w:val="btLr"/>
                              <w:rPr>
                                <w:color w:val="0070C0"/>
                              </w:rPr>
                            </w:pPr>
                            <w:r w:rsidRPr="0089773E">
                              <w:rPr>
                                <w:rFonts w:ascii="Times New Roman" w:eastAsia="Times New Roman" w:hAnsi="Times New Roman" w:cs="Times New Roman"/>
                                <w:i/>
                                <w:color w:val="0070C0"/>
                                <w:sz w:val="28"/>
                              </w:rPr>
                              <w:t>конструкторы</w:t>
                            </w:r>
                          </w:p>
                        </w:txbxContent>
                      </wps:txbx>
                      <wps:bodyPr spcFirstLastPara="1" wrap="square" lIns="91425" tIns="45700" rIns="91425" bIns="45700" anchor="t" anchorCtr="0">
                        <a:noAutofit/>
                      </wps:bodyPr>
                    </wps:wsp>
                  </a:graphicData>
                </a:graphic>
              </wp:anchor>
            </w:drawing>
          </mc:Choice>
          <mc:Fallback>
            <w:pict>
              <v:rect id="Прямоугольник 91" o:spid="_x0000_s1039" style="position:absolute;left:0;text-align:left;margin-left:171pt;margin-top:2pt;width:124.5pt;height:69.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cfVQIAAH8EAAAOAAAAZHJzL2Uyb0RvYy54bWysVN1u0zAUvkfiHSzfszRdk23V0gltFCFN&#10;UGnwAKeO01hybGO7TXuHxC0Sj7CH4Abxs2dI34hjp6wdXIAQvXCP4y+fv/Odc3J+sW4kWXHrhFYF&#10;TY8GlHDFdCnUoqBvXk+fnFLiPKgSpFa8oBvu6MXk8aPz1oz5UNdaltwSJFFu3JqC1t6bcZI4VvMG&#10;3JE2XOFhpW0DHrd2kZQWWmRvZDIcDPKk1bY0VjPuHD696g/pJPJXFWf+VVU57oksKGrzcbVxnYc1&#10;mZzDeGHB1ILtZMA/qGhAKLz0nuoKPJClFb9RNYJZ7XTlj5huEl1VgvGYA2aTDn7J5qYGw2MuaI4z&#10;9za5/0fLXq5mloiyoGcpJQoarFF3u323/dh96+6277tP3V33dfuh+9597r4QBKFjrXFjfPHGzOxu&#10;5zAM6a8r24R/TIysCzrK8tFZhr5vCnp8PMrz9Lh3nK89YQhIs3yYDhDAEHGa5ycnWQAkeyZjnX/O&#10;dUNCUFCLFY1Gw+ra+R76ExIudlqKciqkjBu7mF9KS1aA1Z/G3479AUwq0mL+2TBDHYBNWEnwGDYG&#10;bXFqEe978Ib7O+Ig7Apc3QuIDH36Vi9VieJhXHMon6mS+I1B5xXOCA1iXEOJ5DhRGEScByH/jEPf&#10;pEL7QoH6koTIr+frWOLe/fBorssN1t0ZNhUo8hqcn4HFzscmaHEa8OK3S7AoRr5Q2G5n6Si44+Nm&#10;lJ2EktnDk/nhCShWaxwyNLEPL30cuZCw0k+XXlci1m4vZScauzxWfzeRYYwO9xG1/25MfgAAAP//&#10;AwBQSwMEFAAGAAgAAAAhACJ7XWHeAAAACQEAAA8AAABkcnMvZG93bnJldi54bWxMj0FPwzAMhe9I&#10;/IfISNxYuq1DozSdENI4IQEFaVevydqKxKmSdOv26zEnONnWe3r+XrmZnBVHE2LvScF8loEw1Hjd&#10;U6vg63N7twYRE5JG68koOJsIm+r6qsRC+xN9mGOdWsEhFAtU0KU0FFLGpjMO48wPhlg7+OAw8Rla&#10;qQOeONxZuciye+mwJ/7Q4WCeO9N816NTYF/C7tW+j3ioL5ft+S02vQ5Rqdub6ekRRDJT+jPDLz6j&#10;Q8VMez+SjsIqWOYL7pIU5DxYXz3MedmzMV+uQFal/N+g+gEAAP//AwBQSwECLQAUAAYACAAAACEA&#10;toM4kv4AAADhAQAAEwAAAAAAAAAAAAAAAAAAAAAAW0NvbnRlbnRfVHlwZXNdLnhtbFBLAQItABQA&#10;BgAIAAAAIQA4/SH/1gAAAJQBAAALAAAAAAAAAAAAAAAAAC8BAABfcmVscy8ucmVsc1BLAQItABQA&#10;BgAIAAAAIQDP3pcfVQIAAH8EAAAOAAAAAAAAAAAAAAAAAC4CAABkcnMvZTJvRG9jLnhtbFBLAQIt&#10;ABQABgAIAAAAIQAie11h3gAAAAkBAAAPAAAAAAAAAAAAAAAAAK8EAABkcnMvZG93bnJldi54bWxQ&#10;SwUGAAAAAAQABADzAAAAugUAAAAA&#10;" strokecolor="white">
                <v:stroke startarrowwidth="narrow" startarrowlength="short" endarrowwidth="narrow" endarrowlength="short" joinstyle="round"/>
                <v:textbox inset="2.53958mm,1.2694mm,2.53958mm,1.2694mm">
                  <w:txbxContent>
                    <w:p w:rsidR="006350A4" w:rsidRPr="0089773E" w:rsidRDefault="002B1EA6">
                      <w:pPr>
                        <w:spacing w:after="0" w:line="258" w:lineRule="auto"/>
                        <w:textDirection w:val="btLr"/>
                        <w:rPr>
                          <w:color w:val="0070C0"/>
                        </w:rPr>
                      </w:pPr>
                      <w:r w:rsidRPr="0089773E">
                        <w:rPr>
                          <w:rFonts w:ascii="Times New Roman" w:eastAsia="Times New Roman" w:hAnsi="Times New Roman" w:cs="Times New Roman"/>
                          <w:i/>
                          <w:color w:val="0070C0"/>
                          <w:sz w:val="28"/>
                        </w:rPr>
                        <w:t>инженеры,</w:t>
                      </w:r>
                    </w:p>
                    <w:p w:rsidR="006350A4" w:rsidRPr="0089773E" w:rsidRDefault="002B1EA6">
                      <w:pPr>
                        <w:spacing w:after="0" w:line="258" w:lineRule="auto"/>
                        <w:textDirection w:val="btLr"/>
                        <w:rPr>
                          <w:color w:val="0070C0"/>
                        </w:rPr>
                      </w:pPr>
                      <w:r w:rsidRPr="0089773E">
                        <w:rPr>
                          <w:rFonts w:ascii="Times New Roman" w:eastAsia="Times New Roman" w:hAnsi="Times New Roman" w:cs="Times New Roman"/>
                          <w:i/>
                          <w:color w:val="0070C0"/>
                          <w:sz w:val="28"/>
                        </w:rPr>
                        <w:t>конструкторы</w:t>
                      </w:r>
                    </w:p>
                  </w:txbxContent>
                </v:textbox>
              </v:rect>
            </w:pict>
          </mc:Fallback>
        </mc:AlternateContent>
      </w:r>
      <w:r w:rsidRPr="0089773E">
        <w:rPr>
          <w:noProof/>
          <w:color w:val="0070C0"/>
        </w:rPr>
        <mc:AlternateContent>
          <mc:Choice Requires="wps">
            <w:drawing>
              <wp:anchor distT="0" distB="0" distL="114300" distR="114300" simplePos="0" relativeHeight="251679744" behindDoc="0" locked="0" layoutInCell="1" hidden="0" allowOverlap="1">
                <wp:simplePos x="0" y="0"/>
                <wp:positionH relativeFrom="column">
                  <wp:posOffset>25401</wp:posOffset>
                </wp:positionH>
                <wp:positionV relativeFrom="paragraph">
                  <wp:posOffset>25400</wp:posOffset>
                </wp:positionV>
                <wp:extent cx="1581150" cy="885825"/>
                <wp:effectExtent l="0" t="0" r="0" b="0"/>
                <wp:wrapNone/>
                <wp:docPr id="109" name="Прямоугольник 109"/>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компания</w:t>
                            </w:r>
                          </w:p>
                        </w:txbxContent>
                      </wps:txbx>
                      <wps:bodyPr spcFirstLastPara="1" wrap="square" lIns="91425" tIns="45700" rIns="91425" bIns="45700" anchor="t" anchorCtr="0">
                        <a:noAutofit/>
                      </wps:bodyPr>
                    </wps:wsp>
                  </a:graphicData>
                </a:graphic>
              </wp:anchor>
            </w:drawing>
          </mc:Choice>
          <mc:Fallback>
            <w:pict>
              <v:rect id="Прямоугольник 109" o:spid="_x0000_s1040" style="position:absolute;left:0;text-align:left;margin-left:2pt;margin-top:2pt;width:124.5pt;height:69.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FXVQIAAIEEAAAOAAAAZHJzL2Uyb0RvYy54bWysVMuO0zAU3SPxD5b3NE2nSadV0xGaoQhp&#10;BJUGPuDWcRpLjm1s97VDYovEJ8xHsEE85hvSP+LaKfOABQjRhXsdn9x77jm+mZ7tGkk23DqhVUHT&#10;Xp8SrpguhVoV9M3r+ZNTSpwHVYLUihd0zx09mz1+NN2aCR/oWsuSW4JJlJtsTUFr780kSRyreQOu&#10;pw1XeFhp24DHrV0lpYUtZm9kMuj382SrbWmsZtw5fHrRHdJZzF9VnPlXVeW4J7KgyM3H1cZ1GdZk&#10;NoXJyoKpBTvSgH9g0YBQWPQ21QV4IGsrfkvVCGa105XvMd0kuqoE47EH7Cbt/9LNVQ2Gx15QHGdu&#10;ZXL/Ly17uVlYIkr0rj+mREGDJrXXh3eHj+239ubwvv3U3rRfDx/a7+3n9gsJKNRsa9wEX70yC3vc&#10;OQyDALvKNuEfWyO7gg6zfDjOUPl9QU9OhnmennSa850nDAFplg/SPgIYIk7zfDTKAiC5y2Ss88+5&#10;bkgICmrR0yg1bC6d76A/IaGw01KUcyFl3NjV8lxasgH0fx5/x+wPYFKRbUHH2SBDHoDXsJLgMWwM&#10;CuPUKtZ78Ib7u8SB2AW4uiMQM3TtW71WJZKHSc2hfKZK4vcGpVc4JTSQcQ0lkuNMYRBxHoT8Mw51&#10;kwrlCwZ1loTI75a7zuRhSBYeLXW5R+edYXOBJC/B+QVYvPsplsd5wMJv12CRjHyh8MKN02FQx8fN&#10;MBsFy+z9k+X9E1Cs1jhmKGIXnvs4dKFhpZ+uva5E9O6OypE03vPo/nEmwyDd30fU3Zdj9gMAAP//&#10;AwBQSwMEFAAGAAgAAAAhAJ6BFa7bAAAABwEAAA8AAABkcnMvZG93bnJldi54bWxMj81qwzAQhO+F&#10;voPYQm+N3PxRXMshBNJToa1T6FWxNraptDKSnDh5+m7poTktwwyz3xSr0VlxxBA7TwoeJxkIpNqb&#10;jhoFn7vtwxOImDQZbT2hgjNGWJW3N4XOjT/RBx6r1AguoZhrBW1KfS5lrFt0Ok58j8TewQenE8vQ&#10;SBP0icudldMsW0qnO+IPre5x02L9XQ1OgX0JX6/2fdCH6nLZnt9i3ZkQlbq/G9fPIBKO6T8Mv/iM&#10;DiUz7f1AJgqrYM5L0t9hd7qYsd5zbD5bgCwLec1f/gAAAP//AwBQSwECLQAUAAYACAAAACEAtoM4&#10;kv4AAADhAQAAEwAAAAAAAAAAAAAAAAAAAAAAW0NvbnRlbnRfVHlwZXNdLnhtbFBLAQItABQABgAI&#10;AAAAIQA4/SH/1gAAAJQBAAALAAAAAAAAAAAAAAAAAC8BAABfcmVscy8ucmVsc1BLAQItABQABgAI&#10;AAAAIQA18qFXVQIAAIEEAAAOAAAAAAAAAAAAAAAAAC4CAABkcnMvZTJvRG9jLnhtbFBLAQItABQA&#10;BgAIAAAAIQCegRWu2wAAAAcBAAAPAAAAAAAAAAAAAAAAAK8EAABkcnMvZG93bnJldi54bWxQSwUG&#10;AAAAAAQABADzAAAAtwUAAAAA&#10;" strokecolor="white">
                <v:stroke startarrowwidth="narrow" startarrowlength="short" endarrowwidth="narrow" endarrowlength="short" joinstyle="round"/>
                <v:textbox inset="2.53958mm,1.2694mm,2.53958mm,1.2694mm">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компания</w:t>
                      </w:r>
                    </w:p>
                  </w:txbxContent>
                </v:textbox>
              </v:rect>
            </w:pict>
          </mc:Fallback>
        </mc:AlternateContent>
      </w: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80768" behindDoc="0" locked="0" layoutInCell="1" hidden="0" allowOverlap="1">
                <wp:simplePos x="0" y="0"/>
                <wp:positionH relativeFrom="column">
                  <wp:posOffset>3898900</wp:posOffset>
                </wp:positionH>
                <wp:positionV relativeFrom="paragraph">
                  <wp:posOffset>88900</wp:posOffset>
                </wp:positionV>
                <wp:extent cx="254000" cy="425450"/>
                <wp:effectExtent l="0" t="0" r="0" b="0"/>
                <wp:wrapNone/>
                <wp:docPr id="100" name="Нашивка 100"/>
                <wp:cNvGraphicFramePr/>
                <a:graphic xmlns:a="http://schemas.openxmlformats.org/drawingml/2006/main">
                  <a:graphicData uri="http://schemas.microsoft.com/office/word/2010/wordprocessingShape">
                    <wps:wsp>
                      <wps:cNvSpPr/>
                      <wps:spPr>
                        <a:xfrm rot="10800000">
                          <a:off x="5231700" y="3579975"/>
                          <a:ext cx="228600" cy="400050"/>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wp:posOffset>
                </wp:positionV>
                <wp:extent cx="254000" cy="425450"/>
                <wp:effectExtent b="0" l="0" r="0" t="0"/>
                <wp:wrapNone/>
                <wp:docPr id="100"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254000" cy="4254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81792" behindDoc="0" locked="0" layoutInCell="1" hidden="0" allowOverlap="1">
                <wp:simplePos x="0" y="0"/>
                <wp:positionH relativeFrom="column">
                  <wp:posOffset>1727200</wp:posOffset>
                </wp:positionH>
                <wp:positionV relativeFrom="paragraph">
                  <wp:posOffset>25400</wp:posOffset>
                </wp:positionV>
                <wp:extent cx="254000" cy="425450"/>
                <wp:effectExtent l="0" t="0" r="0" b="0"/>
                <wp:wrapNone/>
                <wp:docPr id="92" name="Нашивка 92"/>
                <wp:cNvGraphicFramePr/>
                <a:graphic xmlns:a="http://schemas.openxmlformats.org/drawingml/2006/main">
                  <a:graphicData uri="http://schemas.microsoft.com/office/word/2010/wordprocessingShape">
                    <wps:wsp>
                      <wps:cNvSpPr/>
                      <wps:spPr>
                        <a:xfrm rot="10800000">
                          <a:off x="5231700" y="3579975"/>
                          <a:ext cx="228600" cy="400050"/>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1727200</wp:posOffset>
                </wp:positionH>
                <wp:positionV relativeFrom="paragraph">
                  <wp:posOffset>25400</wp:posOffset>
                </wp:positionV>
                <wp:extent cx="254000" cy="425450"/>
                <wp:effectExtent b="0" l="0" r="0" t="0"/>
                <wp:wrapNone/>
                <wp:docPr id="92"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254000" cy="425450"/>
                        </a:xfrm>
                        <a:prstGeom prst="rect"/>
                        <a:ln/>
                      </pic:spPr>
                    </pic:pic>
                  </a:graphicData>
                </a:graphic>
              </wp:anchor>
            </w:drawing>
          </mc:Fallback>
        </mc:AlternateContent>
      </w: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82816" behindDoc="0" locked="0" layoutInCell="1" hidden="0" allowOverlap="1">
                <wp:simplePos x="0" y="0"/>
                <wp:positionH relativeFrom="column">
                  <wp:posOffset>673100</wp:posOffset>
                </wp:positionH>
                <wp:positionV relativeFrom="paragraph">
                  <wp:posOffset>63500</wp:posOffset>
                </wp:positionV>
                <wp:extent cx="249240" cy="401637"/>
                <wp:effectExtent l="0" t="0" r="0" b="0"/>
                <wp:wrapNone/>
                <wp:docPr id="86" name="Нашивка 86"/>
                <wp:cNvGraphicFramePr/>
                <a:graphic xmlns:a="http://schemas.openxmlformats.org/drawingml/2006/main">
                  <a:graphicData uri="http://schemas.microsoft.com/office/word/2010/wordprocessingShape">
                    <wps:wsp>
                      <wps:cNvSpPr/>
                      <wps:spPr>
                        <a:xfrm rot="5400000">
                          <a:off x="5234080" y="3591882"/>
                          <a:ext cx="223840" cy="376237"/>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673100</wp:posOffset>
                </wp:positionH>
                <wp:positionV relativeFrom="paragraph">
                  <wp:posOffset>63500</wp:posOffset>
                </wp:positionV>
                <wp:extent cx="249240" cy="401637"/>
                <wp:effectExtent b="0" l="0" r="0" t="0"/>
                <wp:wrapNone/>
                <wp:docPr id="86"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249240" cy="401637"/>
                        </a:xfrm>
                        <a:prstGeom prst="rect"/>
                        <a:ln/>
                      </pic:spPr>
                    </pic:pic>
                  </a:graphicData>
                </a:graphic>
              </wp:anchor>
            </w:drawing>
          </mc:Fallback>
        </mc:AlternateContent>
      </w: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83840" behindDoc="0" locked="0" layoutInCell="1" hidden="0" allowOverlap="1">
                <wp:simplePos x="0" y="0"/>
                <wp:positionH relativeFrom="column">
                  <wp:posOffset>1</wp:posOffset>
                </wp:positionH>
                <wp:positionV relativeFrom="paragraph">
                  <wp:posOffset>0</wp:posOffset>
                </wp:positionV>
                <wp:extent cx="1644650" cy="958850"/>
                <wp:effectExtent l="0" t="0" r="0" b="0"/>
                <wp:wrapNone/>
                <wp:docPr id="110" name="Прямоугольник 110"/>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4650" cy="958850"/>
                <wp:effectExtent b="0" l="0" r="0" t="0"/>
                <wp:wrapNone/>
                <wp:docPr id="110" name="image37.png"/>
                <a:graphic>
                  <a:graphicData uri="http://schemas.openxmlformats.org/drawingml/2006/picture">
                    <pic:pic>
                      <pic:nvPicPr>
                        <pic:cNvPr id="0" name="image37.png"/>
                        <pic:cNvPicPr preferRelativeResize="0"/>
                      </pic:nvPicPr>
                      <pic:blipFill>
                        <a:blip r:embed="rId35"/>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84864" behindDoc="0" locked="0" layoutInCell="1" hidden="0" allowOverlap="1">
                <wp:simplePos x="0" y="0"/>
                <wp:positionH relativeFrom="column">
                  <wp:posOffset>2133600</wp:posOffset>
                </wp:positionH>
                <wp:positionV relativeFrom="paragraph">
                  <wp:posOffset>0</wp:posOffset>
                </wp:positionV>
                <wp:extent cx="1644650" cy="958850"/>
                <wp:effectExtent l="0" t="0" r="0" b="0"/>
                <wp:wrapNone/>
                <wp:docPr id="97" name="Прямоугольник 97"/>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1644650" cy="958850"/>
                <wp:effectExtent b="0" l="0" r="0" t="0"/>
                <wp:wrapNone/>
                <wp:docPr id="97"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85888" behindDoc="0" locked="0" layoutInCell="1" hidden="0" allowOverlap="1">
                <wp:simplePos x="0" y="0"/>
                <wp:positionH relativeFrom="column">
                  <wp:posOffset>4292600</wp:posOffset>
                </wp:positionH>
                <wp:positionV relativeFrom="paragraph">
                  <wp:posOffset>0</wp:posOffset>
                </wp:positionV>
                <wp:extent cx="1644650" cy="958850"/>
                <wp:effectExtent l="0" t="0" r="0" b="0"/>
                <wp:wrapNone/>
                <wp:docPr id="94" name="Прямоугольник 94"/>
                <wp:cNvGraphicFramePr/>
                <a:graphic xmlns:a="http://schemas.openxmlformats.org/drawingml/2006/main">
                  <a:graphicData uri="http://schemas.microsoft.com/office/word/2010/wordprocessingShape">
                    <wps:wsp>
                      <wps:cNvSpPr/>
                      <wps:spPr>
                        <a:xfrm>
                          <a:off x="4536375" y="3313275"/>
                          <a:ext cx="1619250" cy="933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644650" cy="958850"/>
                <wp:effectExtent b="0" l="0" r="0" t="0"/>
                <wp:wrapNone/>
                <wp:docPr id="94"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1644650" cy="958850"/>
                        </a:xfrm>
                        <a:prstGeom prst="rect"/>
                        <a:ln/>
                      </pic:spPr>
                    </pic:pic>
                  </a:graphicData>
                </a:graphic>
              </wp:anchor>
            </w:drawing>
          </mc:Fallback>
        </mc:AlternateContent>
      </w:r>
      <w:r w:rsidRPr="0089773E">
        <w:rPr>
          <w:noProof/>
          <w:color w:val="0070C0"/>
        </w:rPr>
        <mc:AlternateContent>
          <mc:Choice Requires="wps">
            <w:drawing>
              <wp:anchor distT="0" distB="0" distL="114300" distR="114300" simplePos="0" relativeHeight="251686912" behindDoc="0" locked="0" layoutInCell="1" hidden="0" allowOverlap="1">
                <wp:simplePos x="0" y="0"/>
                <wp:positionH relativeFrom="column">
                  <wp:posOffset>25401</wp:posOffset>
                </wp:positionH>
                <wp:positionV relativeFrom="paragraph">
                  <wp:posOffset>12700</wp:posOffset>
                </wp:positionV>
                <wp:extent cx="1581150" cy="885825"/>
                <wp:effectExtent l="0" t="0" r="0" b="0"/>
                <wp:wrapNone/>
                <wp:docPr id="99" name="Прямоугольник 99"/>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сыграть</w:t>
                            </w:r>
                          </w:p>
                        </w:txbxContent>
                      </wps:txbx>
                      <wps:bodyPr spcFirstLastPara="1" wrap="square" lIns="91425" tIns="45700" rIns="91425" bIns="45700" anchor="t" anchorCtr="0">
                        <a:noAutofit/>
                      </wps:bodyPr>
                    </wps:wsp>
                  </a:graphicData>
                </a:graphic>
              </wp:anchor>
            </w:drawing>
          </mc:Choice>
          <mc:Fallback>
            <w:pict>
              <v:rect id="Прямоугольник 99" o:spid="_x0000_s1047" style="position:absolute;left:0;text-align:left;margin-left:2pt;margin-top:1pt;width:124.5pt;height:6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VQIAAH8EAAAOAAAAZHJzL2Uyb0RvYy54bWysVMuO0zAU3SPxD5b3NE2nSadV0xGaoQhp&#10;BJUGPuDWcRpLjm1s97VDYovEJ8xHsEE85hvSP+LaKfOABQjRhXsdn5x77rm+mZ7tGkk23DqhVUHT&#10;Xp8SrpguhVoV9M3r+ZNTSpwHVYLUihd0zx09mz1+NN2aCR/oWsuSW4Ikyk22pqC192aSJI7VvAHX&#10;04YrPKy0bcDj1q6S0sIW2RuZDPr9PNlqWxqrGXcOn150h3QW+auKM/+qqhz3RBYUtfm42rguw5rM&#10;pjBZWTC1YEcZ8A8qGhAKk95SXYAHsrbiN6pGMKudrnyP6SbRVSUYjzVgNWn/l2quajA81oLmOHNr&#10;k/t/tOzlZmGJKAs6HlOioMEetdeHd4eP7bf25vC+/dTetF8PH9rv7ef2C0EQOrY1boIvXpmFPe4c&#10;hqH8XWWb8I+FkV1Bh1k+HGfo+76gJyfDPE9POsf5zhOGgDTLB2kfAQwRp3k+GmUBkNwxGev8c64b&#10;EoKCWuxoNBo2l8530J+QkNhpKcq5kDJu7Gp5Li3ZAHZ/Hn9H9gcwqcgW688GGeoAvISVBI9hY9AW&#10;p1Yx34M33N8RB2EX4OpOQGToyrd6rUoUD5OaQ/lMlcTvDTqvcEZoEOMaSiTHicIg4jwI+Wcc+iYV&#10;2hca1LUkRH633MUWD9JAFh4tdbnHvjvD5gJFXoLzC7B481NMj9OAid+uwaIY+ULhdRunw+COj5th&#10;Ngots/dPlvdPQLFa45ChiV147uPIhYKVfrr2uhKxd3dSjqLxlsfuHycyjNH9fUTdfTdmPwAAAP//&#10;AwBQSwMEFAAGAAgAAAAhANz3C//cAAAABwEAAA8AAABkcnMvZG93bnJldi54bWxMj09Lw0AQxe+C&#10;32EZoTe7aWxFYjalFOqpoEbB6zQ7TYL7J+xu2rSf3vGkp5nhPd78XrmerBEnCrH3TsFinoEg13jd&#10;u1bB58fu/glETOg0Gu9IwYUirKvbmxIL7c/unU51agWHuFiggi6loZAyNh1ZjHM/kGPt6IPFxGdo&#10;pQ545nBrZJ5lj9Ji7/hDhwNtO2q+69EqMC/ha2/eRjzW1+vu8hqbXoeo1Oxu2jyDSDSlPzP84jM6&#10;VMx08KPTURgFS26SFOQ8WM1XD7wc2LZcrEBWpfzPX/0AAAD//wMAUEsBAi0AFAAGAAgAAAAhALaD&#10;OJL+AAAA4QEAABMAAAAAAAAAAAAAAAAAAAAAAFtDb250ZW50X1R5cGVzXS54bWxQSwECLQAUAAYA&#10;CAAAACEAOP0h/9YAAACUAQAACwAAAAAAAAAAAAAAAAAvAQAAX3JlbHMvLnJlbHNQSwECLQAUAAYA&#10;CAAAACEA/r0Qv1UCAAB/BAAADgAAAAAAAAAAAAAAAAAuAgAAZHJzL2Uyb0RvYy54bWxQSwECLQAU&#10;AAYACAAAACEA3PcL/9wAAAAHAQAADwAAAAAAAAAAAAAAAACvBAAAZHJzL2Rvd25yZXYueG1sUEsF&#10;BgAAAAAEAAQA8wAAALgFAAAAAA==&#10;" strokecolor="white">
                <v:stroke startarrowwidth="narrow" startarrowlength="short" endarrowwidth="narrow" endarrowlength="short" joinstyle="round"/>
                <v:textbox inset="2.53958mm,1.2694mm,2.53958mm,1.2694mm">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сыграть</w:t>
                      </w:r>
                    </w:p>
                  </w:txbxContent>
                </v:textbox>
              </v:rect>
            </w:pict>
          </mc:Fallback>
        </mc:AlternateContent>
      </w:r>
      <w:r w:rsidRPr="0089773E">
        <w:rPr>
          <w:noProof/>
          <w:color w:val="0070C0"/>
        </w:rPr>
        <mc:AlternateContent>
          <mc:Choice Requires="wps">
            <w:drawing>
              <wp:anchor distT="0" distB="0" distL="114300" distR="114300" simplePos="0" relativeHeight="251687936" behindDoc="0" locked="0" layoutInCell="1" hidden="0" allowOverlap="1">
                <wp:simplePos x="0" y="0"/>
                <wp:positionH relativeFrom="column">
                  <wp:posOffset>2171700</wp:posOffset>
                </wp:positionH>
                <wp:positionV relativeFrom="paragraph">
                  <wp:posOffset>25400</wp:posOffset>
                </wp:positionV>
                <wp:extent cx="1581150" cy="885825"/>
                <wp:effectExtent l="0" t="0" r="0" b="0"/>
                <wp:wrapNone/>
                <wp:docPr id="107" name="Прямоугольник 107"/>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как</w:t>
                            </w:r>
                          </w:p>
                        </w:txbxContent>
                      </wps:txbx>
                      <wps:bodyPr spcFirstLastPara="1" wrap="square" lIns="91425" tIns="45700" rIns="91425" bIns="45700" anchor="t" anchorCtr="0">
                        <a:noAutofit/>
                      </wps:bodyPr>
                    </wps:wsp>
                  </a:graphicData>
                </a:graphic>
              </wp:anchor>
            </w:drawing>
          </mc:Choice>
          <mc:Fallback>
            <w:pict>
              <v:rect id="Прямоугольник 107" o:spid="_x0000_s1048" style="position:absolute;left:0;text-align:left;margin-left:171pt;margin-top:2pt;width:124.5pt;height:69.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dqVgIAAIEEAAAOAAAAZHJzL2Uyb0RvYy54bWysVMuO0zAU3SPxD5b3NE2nSafVpCM0pQhp&#10;BJUGPuDWcRpLjm1s97VDYovEJ8xHsEE85hvSP+LaKfOABQjRhXsdn9x77jm+OTvfNZJsuHVCq4Km&#10;vT4lXDFdCrUq6JvX8yenlDgPqgSpFS/onjt6Pn386GxrJnygay1LbgkmUW6yNQWtvTeTJHGs5g24&#10;njZc4WGlbQMet3aVlBa2mL2RyaDfz5OttqWxmnHn8OmsO6TTmL+qOPOvqspxT2RBkZuPq43rMqzJ&#10;9AwmKwumFuxIA/6BRQNCYdHbVDPwQNZW/JaqEcxqpyvfY7pJdFUJxmMP2E3a/6WbqxoMj72gOM7c&#10;yuT+X1r2crOwRJToXX9EiYIGTWqvD+8OH9tv7c3hffupvWm/Hj6039vP7RcSUKjZ1rgJvnplFva4&#10;cxgGAXaVbcI/tkZ2BR1m+XCcofL7gp6cDPM8Pek05ztPGALSLB+kfQQwRJzm+WiUBUByl8lY559z&#10;3ZAQFNSip1Fq2Fw630F/QkJhp6Uo50LKuLGr5YW0ZAPo/zz+jtkfwKQi24KOs0GGPACvYSXBY9gY&#10;FMapVaz34A33d4kDsRm4uiMQM3TtW71WJZKHSc2hfKZK4vcGpVc4JTSQcQ0lkuNMYRBxHoT8Mw51&#10;kwrlCwZ1loTI75a7aPJgEJKFR0td7tF5Z9hcIMlLcH4BFu9+iuVxHrDw2zVYJCNfKLxw43QY1PFx&#10;M8xGwTJ7/2R5/wQUqzWOGYrYhRc+Dl1oWOmna68rEb27o3Ikjfc8un+cyTBI9/cRdfflmP4AAAD/&#10;/wMAUEsDBBQABgAIAAAAIQAie11h3gAAAAkBAAAPAAAAZHJzL2Rvd25yZXYueG1sTI9BT8MwDIXv&#10;SPyHyEjcWLqtQ6M0nRDSOCEBBWlXr8naisSpknTr9usxJzjZ1nt6/l65mZwVRxNi70nBfJaBMNR4&#10;3VOr4Otze7cGEROSRuvJKDibCJvq+qrEQvsTfZhjnVrBIRQLVNClNBRSxqYzDuPMD4ZYO/jgMPEZ&#10;WqkDnjjcWbnIsnvpsCf+0OFgnjvTfNejU2Bfwu7Vvo94qC+X7fktNr0OUanbm+npEUQyU/ozwy8+&#10;o0PFTHs/ko7CKljmC+6SFOQ8WF89zHnZszFfrkBWpfzfoPoBAAD//wMAUEsBAi0AFAAGAAgAAAAh&#10;ALaDOJL+AAAA4QEAABMAAAAAAAAAAAAAAAAAAAAAAFtDb250ZW50X1R5cGVzXS54bWxQSwECLQAU&#10;AAYACAAAACEAOP0h/9YAAACUAQAACwAAAAAAAAAAAAAAAAAvAQAAX3JlbHMvLnJlbHNQSwECLQAU&#10;AAYACAAAACEAeXynalYCAACBBAAADgAAAAAAAAAAAAAAAAAuAgAAZHJzL2Uyb0RvYy54bWxQSwEC&#10;LQAUAAYACAAAACEAIntdYd4AAAAJAQAADwAAAAAAAAAAAAAAAACwBAAAZHJzL2Rvd25yZXYueG1s&#10;UEsFBgAAAAAEAAQA8wAAALsFAAAAAA==&#10;" strokecolor="white">
                <v:stroke startarrowwidth="narrow" startarrowlength="short" endarrowwidth="narrow" endarrowlength="short" joinstyle="round"/>
                <v:textbox inset="2.53958mm,1.2694mm,2.53958mm,1.2694mm">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как</w:t>
                      </w:r>
                    </w:p>
                  </w:txbxContent>
                </v:textbox>
              </v:rect>
            </w:pict>
          </mc:Fallback>
        </mc:AlternateContent>
      </w:r>
      <w:r w:rsidRPr="0089773E">
        <w:rPr>
          <w:noProof/>
          <w:color w:val="0070C0"/>
        </w:rPr>
        <mc:AlternateContent>
          <mc:Choice Requires="wps">
            <w:drawing>
              <wp:anchor distT="0" distB="0" distL="114300" distR="114300" simplePos="0" relativeHeight="251688960" behindDoc="0" locked="0" layoutInCell="1" hidden="0" allowOverlap="1">
                <wp:simplePos x="0" y="0"/>
                <wp:positionH relativeFrom="column">
                  <wp:posOffset>4318000</wp:posOffset>
                </wp:positionH>
                <wp:positionV relativeFrom="paragraph">
                  <wp:posOffset>25400</wp:posOffset>
                </wp:positionV>
                <wp:extent cx="1581150" cy="885825"/>
                <wp:effectExtent l="0" t="0" r="0" b="0"/>
                <wp:wrapNone/>
                <wp:docPr id="111" name="Прямоугольник 111"/>
                <wp:cNvGraphicFramePr/>
                <a:graphic xmlns:a="http://schemas.openxmlformats.org/drawingml/2006/main">
                  <a:graphicData uri="http://schemas.microsoft.com/office/word/2010/wordprocessingShape">
                    <wps:wsp>
                      <wps:cNvSpPr/>
                      <wps:spPr>
                        <a:xfrm>
                          <a:off x="4564950" y="3346613"/>
                          <a:ext cx="1562100" cy="866775"/>
                        </a:xfrm>
                        <a:prstGeom prst="rect">
                          <a:avLst/>
                        </a:prstGeom>
                        <a:solidFill>
                          <a:srgbClr val="FFFFFF"/>
                        </a:solidFill>
                        <a:ln w="9525" cap="flat" cmpd="sng">
                          <a:solidFill>
                            <a:srgbClr val="FFFFFF"/>
                          </a:solidFill>
                          <a:prstDash val="solid"/>
                          <a:round/>
                          <a:headEnd type="none" w="sm" len="sm"/>
                          <a:tailEnd type="none" w="sm" len="sm"/>
                        </a:ln>
                      </wps:spPr>
                      <wps:txbx>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подводная лодка</w:t>
                            </w:r>
                          </w:p>
                        </w:txbxContent>
                      </wps:txbx>
                      <wps:bodyPr spcFirstLastPara="1" wrap="square" lIns="91425" tIns="45700" rIns="91425" bIns="45700" anchor="t" anchorCtr="0">
                        <a:noAutofit/>
                      </wps:bodyPr>
                    </wps:wsp>
                  </a:graphicData>
                </a:graphic>
              </wp:anchor>
            </w:drawing>
          </mc:Choice>
          <mc:Fallback>
            <w:pict>
              <v:rect id="Прямоугольник 111" o:spid="_x0000_s1049" style="position:absolute;left:0;text-align:left;margin-left:340pt;margin-top:2pt;width:124.5pt;height:69.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KTVwIAAIEEAAAOAAAAZHJzL2Uyb0RvYy54bWysVN1u0zAUvkfiHSzfszRdk23V0gltFCFN&#10;UGnwAKeO01hybGO7TXuHxC0Sj7CH4Abxs2dI34hjp6wdXIAQvXCP4y/H3/m+c3J+sW4kWXHrhFYF&#10;TY8GlHDFdCnUoqBvXk+fnFLiPKgSpFa8oBvu6MXk8aPz1oz5UNdaltwSTKLcuDUFrb034yRxrOYN&#10;uCNtuMLDStsGPG7tIikttJi9kclwMMiTVtvSWM24c/j0qj+kk5i/qjjzr6rKcU9kQZGbj6uN6zys&#10;yeQcxgsLphZsRwP+gUUDQuGl96muwANZWvFbqkYwq52u/BHTTaKrSjAea8Bq0sEv1dzUYHisBcVx&#10;5l4m9//SspermSWiRO/SlBIFDZrU3W7fbT9237q77fvuU3fXfd1+6L53n7svJKBQs9a4Mb56Y2Z2&#10;t3MYBgHWlW3CP5ZG1gUdZfnoLEPlNwU9Ph7leXrca87XnjAEpFk+TAcIYIg4zfOTkywAkn0mY51/&#10;znVDQlBQi55GqWF17XwP/QkJFzstRTkVUsaNXcwvpSUrQP+n8bfL/gAmFWkLepYNM+QB2IaVBI9h&#10;Y1AYpxbxvgdvuL9LHIhdgat7AjFDX77VS1UieRjXHMpnqiR+Y1B6hVNCAxnXUCI5zhQGEedByD/j&#10;UDepUL5gUG9JiPx6vo4mD6P64dFclxt03hk2FUjyGpyfgcXexy5ocR7w4rdLsEhGvlDYcGfpKKjj&#10;42aUnQTL7OHJ/PAEFKs1jhmK2IeXPg5dKFjpp0uvKxG921PZkcY+j+7vZjIM0uE+ovZfjskPAAAA&#10;//8DAFBLAwQUAAYACAAAACEAK66+GN4AAAAJAQAADwAAAGRycy9kb3ducmV2LnhtbEyPQU/DMAyF&#10;70j8h8hI3FjKGNNWmk7TpHFCYhQkrl6TtRWJUyXp1u3X453gZFvv6fl7xWp0VhxNiJ0nBY+TDISh&#10;2uuOGgVfn9uHBYiYkDRaT0bB2URYlbc3Beban+jDHKvUCA6hmKOCNqU+lzLWrXEYJ743xNrBB4eJ&#10;z9BIHfDE4c7KaZbNpcOO+EOLvdm0pv6pBqfAvobvN7sb8FBdLtvze6w7HaJS93fj+gVEMmP6M8MV&#10;n9GhZKa9H0hHYRXMFxl3SQpmPFhfTpe87Nk4e3oGWRbyf4PyFwAA//8DAFBLAQItABQABgAIAAAA&#10;IQC2gziS/gAAAOEBAAATAAAAAAAAAAAAAAAAAAAAAABbQ29udGVudF9UeXBlc10ueG1sUEsBAi0A&#10;FAAGAAgAAAAhADj9If/WAAAAlAEAAAsAAAAAAAAAAAAAAAAALwEAAF9yZWxzLy5yZWxzUEsBAi0A&#10;FAAGAAgAAAAhAK/3cpNXAgAAgQQAAA4AAAAAAAAAAAAAAAAALgIAAGRycy9lMm9Eb2MueG1sUEsB&#10;Ai0AFAAGAAgAAAAhACuuvhjeAAAACQEAAA8AAAAAAAAAAAAAAAAAsQQAAGRycy9kb3ducmV2Lnht&#10;bFBLBQYAAAAABAAEAPMAAAC8BQAAAAA=&#10;" strokecolor="white">
                <v:stroke startarrowwidth="narrow" startarrowlength="short" endarrowwidth="narrow" endarrowlength="short" joinstyle="round"/>
                <v:textbox inset="2.53958mm,1.2694mm,2.53958mm,1.2694mm">
                  <w:txbxContent>
                    <w:p w:rsidR="006350A4" w:rsidRPr="0089773E" w:rsidRDefault="002B1EA6">
                      <w:pPr>
                        <w:spacing w:line="258" w:lineRule="auto"/>
                        <w:textDirection w:val="btLr"/>
                        <w:rPr>
                          <w:color w:val="0070C0"/>
                        </w:rPr>
                      </w:pPr>
                      <w:r w:rsidRPr="0089773E">
                        <w:rPr>
                          <w:rFonts w:ascii="Times New Roman" w:eastAsia="Times New Roman" w:hAnsi="Times New Roman" w:cs="Times New Roman"/>
                          <w:i/>
                          <w:color w:val="0070C0"/>
                          <w:sz w:val="28"/>
                        </w:rPr>
                        <w:t>подводная лодка</w:t>
                      </w:r>
                    </w:p>
                  </w:txbxContent>
                </v:textbox>
              </v:rect>
            </w:pict>
          </mc:Fallback>
        </mc:AlternateContent>
      </w:r>
    </w:p>
    <w:p w:rsidR="006350A4" w:rsidRPr="0089773E" w:rsidRDefault="002B1EA6">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89773E">
        <w:rPr>
          <w:noProof/>
          <w:color w:val="0070C0"/>
        </w:rPr>
        <mc:AlternateContent>
          <mc:Choice Requires="wpg">
            <w:drawing>
              <wp:anchor distT="0" distB="0" distL="114300" distR="114300" simplePos="0" relativeHeight="251689984" behindDoc="0" locked="0" layoutInCell="1" hidden="0" allowOverlap="1">
                <wp:simplePos x="0" y="0"/>
                <wp:positionH relativeFrom="column">
                  <wp:posOffset>1727200</wp:posOffset>
                </wp:positionH>
                <wp:positionV relativeFrom="paragraph">
                  <wp:posOffset>38100</wp:posOffset>
                </wp:positionV>
                <wp:extent cx="254000" cy="377825"/>
                <wp:effectExtent l="0" t="0" r="0" b="0"/>
                <wp:wrapNone/>
                <wp:docPr id="98" name="Нашивка 98"/>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1727200</wp:posOffset>
                </wp:positionH>
                <wp:positionV relativeFrom="paragraph">
                  <wp:posOffset>38100</wp:posOffset>
                </wp:positionV>
                <wp:extent cx="254000" cy="377825"/>
                <wp:effectExtent b="0" l="0" r="0" t="0"/>
                <wp:wrapNone/>
                <wp:docPr id="98"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254000" cy="377825"/>
                        </a:xfrm>
                        <a:prstGeom prst="rect"/>
                        <a:ln/>
                      </pic:spPr>
                    </pic:pic>
                  </a:graphicData>
                </a:graphic>
              </wp:anchor>
            </w:drawing>
          </mc:Fallback>
        </mc:AlternateContent>
      </w:r>
      <w:r w:rsidRPr="0089773E">
        <w:rPr>
          <w:noProof/>
          <w:color w:val="0070C0"/>
        </w:rPr>
        <mc:AlternateContent>
          <mc:Choice Requires="wpg">
            <w:drawing>
              <wp:anchor distT="0" distB="0" distL="114300" distR="114300" simplePos="0" relativeHeight="251691008" behindDoc="0" locked="0" layoutInCell="1" hidden="0" allowOverlap="1">
                <wp:simplePos x="0" y="0"/>
                <wp:positionH relativeFrom="column">
                  <wp:posOffset>3886200</wp:posOffset>
                </wp:positionH>
                <wp:positionV relativeFrom="paragraph">
                  <wp:posOffset>38100</wp:posOffset>
                </wp:positionV>
                <wp:extent cx="254000" cy="377825"/>
                <wp:effectExtent l="0" t="0" r="0" b="0"/>
                <wp:wrapNone/>
                <wp:docPr id="88" name="Нашивка 88"/>
                <wp:cNvGraphicFramePr/>
                <a:graphic xmlns:a="http://schemas.openxmlformats.org/drawingml/2006/main">
                  <a:graphicData uri="http://schemas.microsoft.com/office/word/2010/wordprocessingShape">
                    <wps:wsp>
                      <wps:cNvSpPr/>
                      <wps:spPr>
                        <a:xfrm>
                          <a:off x="5231700" y="3603788"/>
                          <a:ext cx="228600" cy="352425"/>
                        </a:xfrm>
                        <a:prstGeom prst="chevron">
                          <a:avLst>
                            <a:gd name="adj" fmla="val 50000"/>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3886200</wp:posOffset>
                </wp:positionH>
                <wp:positionV relativeFrom="paragraph">
                  <wp:posOffset>38100</wp:posOffset>
                </wp:positionV>
                <wp:extent cx="254000" cy="377825"/>
                <wp:effectExtent b="0" l="0" r="0" t="0"/>
                <wp:wrapNone/>
                <wp:docPr id="88" name="image8.png"/>
                <a:graphic>
                  <a:graphicData uri="http://schemas.openxmlformats.org/drawingml/2006/picture">
                    <pic:pic>
                      <pic:nvPicPr>
                        <pic:cNvPr id="0" name="image8.png"/>
                        <pic:cNvPicPr preferRelativeResize="0"/>
                      </pic:nvPicPr>
                      <pic:blipFill>
                        <a:blip r:embed="rId42"/>
                        <a:srcRect/>
                        <a:stretch>
                          <a:fillRect/>
                        </a:stretch>
                      </pic:blipFill>
                      <pic:spPr>
                        <a:xfrm>
                          <a:off x="0" y="0"/>
                          <a:ext cx="254000" cy="377825"/>
                        </a:xfrm>
                        <a:prstGeom prst="rect"/>
                        <a:ln/>
                      </pic:spPr>
                    </pic:pic>
                  </a:graphicData>
                </a:graphic>
              </wp:anchor>
            </w:drawing>
          </mc:Fallback>
        </mc:AlternateContent>
      </w: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Pr="0089773E" w:rsidRDefault="006350A4">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p>
    <w:p w:rsidR="006350A4" w:rsidRDefault="002B1EA6">
      <w:pPr>
        <w:numPr>
          <w:ilvl w:val="1"/>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Посетите макет рубки атомной подводной лодки, о которой идёт речь в тексте. Познакомьтесь с интерактивной програ</w:t>
      </w:r>
      <w:r w:rsidR="0089773E">
        <w:rPr>
          <w:rFonts w:ascii="Times New Roman" w:eastAsia="Times New Roman" w:hAnsi="Times New Roman" w:cs="Times New Roman"/>
          <w:color w:val="000000"/>
          <w:sz w:val="28"/>
          <w:szCs w:val="28"/>
        </w:rPr>
        <w:t xml:space="preserve">ммой одной из пяти VR-станций. </w:t>
      </w:r>
      <w:r>
        <w:rPr>
          <w:rFonts w:ascii="Times New Roman" w:eastAsia="Times New Roman" w:hAnsi="Times New Roman" w:cs="Times New Roman"/>
          <w:color w:val="000000"/>
          <w:sz w:val="28"/>
          <w:szCs w:val="28"/>
        </w:rPr>
        <w:t xml:space="preserve">Затем представьте себя в роли Льва Жильцова и заполните страницу личного дневника. Для этого необходимо: </w:t>
      </w:r>
    </w:p>
    <w:p w:rsidR="006350A4" w:rsidRDefault="002B1EA6">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вспомнить, в чём заключаются особенности жанра (в том числе особенности оформления и выбора функционального стиля);</w:t>
      </w:r>
    </w:p>
    <w:p w:rsidR="006350A4" w:rsidRDefault="002B1EA6">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те детали из текста или материалов экспозиции, которые лягут в основу дневниковой заметки;</w:t>
      </w:r>
    </w:p>
    <w:p w:rsidR="006350A4" w:rsidRDefault="002B1EA6">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заполнить лист шаблона.</w:t>
      </w:r>
    </w:p>
    <w:p w:rsidR="006350A4" w:rsidRDefault="002B1EA6">
      <w:pPr>
        <w:spacing w:after="0" w:line="240" w:lineRule="auto"/>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92032" behindDoc="0" locked="0" layoutInCell="1" hidden="0" allowOverlap="1">
                <wp:simplePos x="0" y="0"/>
                <wp:positionH relativeFrom="column">
                  <wp:posOffset>1</wp:posOffset>
                </wp:positionH>
                <wp:positionV relativeFrom="paragraph">
                  <wp:posOffset>101600</wp:posOffset>
                </wp:positionV>
                <wp:extent cx="5978525" cy="2339975"/>
                <wp:effectExtent l="0" t="0" r="0" b="0"/>
                <wp:wrapNone/>
                <wp:docPr id="108" name="Загнутый угол 108"/>
                <wp:cNvGraphicFramePr/>
                <a:graphic xmlns:a="http://schemas.openxmlformats.org/drawingml/2006/main">
                  <a:graphicData uri="http://schemas.microsoft.com/office/word/2010/wordprocessingShape">
                    <wps:wsp>
                      <wps:cNvSpPr/>
                      <wps:spPr>
                        <a:xfrm>
                          <a:off x="2369438" y="2622713"/>
                          <a:ext cx="5953125" cy="2314575"/>
                        </a:xfrm>
                        <a:prstGeom prst="foldedCorner">
                          <a:avLst>
                            <a:gd name="adj" fmla="val 16667"/>
                          </a:avLst>
                        </a:prstGeom>
                        <a:noFill/>
                        <a:ln w="12700" cap="flat" cmpd="sng">
                          <a:solidFill>
                            <a:schemeClr val="dk1"/>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978525" cy="2339975"/>
                <wp:effectExtent b="0" l="0" r="0" t="0"/>
                <wp:wrapNone/>
                <wp:docPr id="108" name="image35.png"/>
                <a:graphic>
                  <a:graphicData uri="http://schemas.openxmlformats.org/drawingml/2006/picture">
                    <pic:pic>
                      <pic:nvPicPr>
                        <pic:cNvPr id="0" name="image35.png"/>
                        <pic:cNvPicPr preferRelativeResize="0"/>
                      </pic:nvPicPr>
                      <pic:blipFill>
                        <a:blip r:embed="rId43"/>
                        <a:srcRect/>
                        <a:stretch>
                          <a:fillRect/>
                        </a:stretch>
                      </pic:blipFill>
                      <pic:spPr>
                        <a:xfrm>
                          <a:off x="0" y="0"/>
                          <a:ext cx="5978525" cy="2339975"/>
                        </a:xfrm>
                        <a:prstGeom prst="rect"/>
                        <a:ln/>
                      </pic:spPr>
                    </pic:pic>
                  </a:graphicData>
                </a:graphic>
              </wp:anchor>
            </w:drawing>
          </mc:Fallback>
        </mc:AlternateContent>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350A4" w:rsidRDefault="006350A4">
      <w:pPr>
        <w:spacing w:after="0" w:line="240" w:lineRule="auto"/>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Default="002B1EA6">
      <w:pPr>
        <w:spacing w:after="0" w:line="240" w:lineRule="auto"/>
        <w:jc w:val="both"/>
        <w:rPr>
          <w:rFonts w:ascii="Times New Roman" w:eastAsia="Times New Roman" w:hAnsi="Times New Roman" w:cs="Times New Roman"/>
          <w:i/>
          <w:sz w:val="28"/>
          <w:szCs w:val="28"/>
        </w:rPr>
      </w:pPr>
      <w:r w:rsidRPr="0089773E">
        <w:rPr>
          <w:rFonts w:ascii="Times New Roman" w:eastAsia="Times New Roman" w:hAnsi="Times New Roman" w:cs="Times New Roman"/>
          <w:i/>
          <w:color w:val="0070C0"/>
          <w:sz w:val="28"/>
          <w:szCs w:val="28"/>
        </w:rPr>
        <w:t>Задание не предусматривает однозначного решения и носит творческий характер.</w:t>
      </w:r>
    </w:p>
    <w:p w:rsidR="006350A4" w:rsidRDefault="002B1EA6">
      <w:pPr>
        <w:numPr>
          <w:ilvl w:val="1"/>
          <w:numId w:val="4"/>
        </w:numPr>
        <w:pBdr>
          <w:top w:val="nil"/>
          <w:left w:val="nil"/>
          <w:bottom w:val="nil"/>
          <w:right w:val="nil"/>
          <w:between w:val="nil"/>
        </w:pBdr>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Пользуясь текстом и материалами экспозиционной зоны, разработайте инфографику (шаблон инфографики) «Первая советская атомная подводная </w:t>
      </w:r>
      <w:r>
        <w:rPr>
          <w:rFonts w:ascii="Times New Roman" w:eastAsia="Times New Roman" w:hAnsi="Times New Roman" w:cs="Times New Roman"/>
          <w:color w:val="000000"/>
          <w:sz w:val="28"/>
          <w:szCs w:val="28"/>
        </w:rPr>
        <w:lastRenderedPageBreak/>
        <w:t xml:space="preserve">лодка». В качестве примера вы можете использовать инфографику «Стражи подводных глубин», опубликованную в журнале «Завод» АО «ПО «Севмаш»: </w:t>
      </w:r>
      <w:hyperlink r:id="rId44">
        <w:r>
          <w:rPr>
            <w:rFonts w:ascii="Times New Roman" w:eastAsia="Times New Roman" w:hAnsi="Times New Roman" w:cs="Times New Roman"/>
            <w:color w:val="0000FF"/>
            <w:sz w:val="28"/>
            <w:szCs w:val="28"/>
            <w:u w:val="single"/>
          </w:rPr>
          <w:t>https://sevmash.ru/download/zavod5.pdf</w:t>
        </w:r>
      </w:hyperlink>
      <w:r>
        <w:rPr>
          <w:rFonts w:ascii="Times New Roman" w:eastAsia="Times New Roman" w:hAnsi="Times New Roman" w:cs="Times New Roman"/>
          <w:color w:val="000000"/>
          <w:sz w:val="28"/>
          <w:szCs w:val="28"/>
        </w:rPr>
        <w:t xml:space="preserve">. </w:t>
      </w:r>
    </w:p>
    <w:p w:rsidR="006350A4" w:rsidRDefault="0089773E">
      <w:pPr>
        <w:ind w:left="851"/>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93056" behindDoc="0" locked="0" layoutInCell="1" hidden="0" allowOverlap="1">
                <wp:simplePos x="0" y="0"/>
                <wp:positionH relativeFrom="column">
                  <wp:posOffset>510540</wp:posOffset>
                </wp:positionH>
                <wp:positionV relativeFrom="paragraph">
                  <wp:posOffset>3964940</wp:posOffset>
                </wp:positionV>
                <wp:extent cx="5581650" cy="3381375"/>
                <wp:effectExtent l="0" t="0" r="19050" b="28575"/>
                <wp:wrapNone/>
                <wp:docPr id="96" name="Прямоугольник 96"/>
                <wp:cNvGraphicFramePr/>
                <a:graphic xmlns:a="http://schemas.openxmlformats.org/drawingml/2006/main">
                  <a:graphicData uri="http://schemas.microsoft.com/office/word/2010/wordprocessingShape">
                    <wps:wsp>
                      <wps:cNvSpPr/>
                      <wps:spPr>
                        <a:xfrm>
                          <a:off x="0" y="0"/>
                          <a:ext cx="5581650" cy="33813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350A4" w:rsidRDefault="006350A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053" style="position:absolute;left:0;text-align:left;margin-left:40.2pt;margin-top:312.2pt;width:439.5pt;height:2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KVUAIAAIQEAAAOAAAAZHJzL2Uyb0RvYy54bWysVEuOEzEQ3SNxB8t70vmQTKaVzghNCEIa&#10;QaSBA1Tc7rQl/7Cd3w6JLRJH4BBsEJ85Q+dGlJ2QZAAJCdELp8ouP796VZXR1UZJsuLOC6ML2mm1&#10;KeGamVLoRUFfv5o+GlLiA+gSpNG8oFvu6dX44YPR2ua8a2ojS+4Igmifr21B6xBsnmWe1VyBbxnL&#10;NR5WxikI6LpFVjpYI7qSWbfdHmRr40rrDOPe4+5kf0jHCb+qOAsvq8rzQGRBkVtIq0vrPK7ZeAT5&#10;woGtBTvQgH9goUBofPQINYEAZOnEb1BKMGe8qUKLGZWZqhKMpxwwm077l2xua7A85YLieHuUyf8/&#10;WPZiNXNElAW9HFCiQWGNmo+7t7sPzbfmbveu+dTcNV9375vvzefmC8EgVGxtfY4Xb+3MHTyPZkx/&#10;UzkVfzExskkqb48q800gDDf7/WFn0MdiMDzr9Yad3kU/oman69b58IwbRaJRUIdlTOrC6saHfejP&#10;kPiaN1KUUyFlctxifi0dWQGWfJq+A/q9MKnJGhu2e9GOTABbr5IQ0FQWxfB6kR68d8WfI7fT9yfk&#10;yGwCvt4zSAgxDHIlAva6FKqgw+NtyGsO5VNdkrC1KL7GMaGRmleUSI5DhUa6HkDIv8ehilKjmLFG&#10;+6pEK2zmm1Tl7kUEi1tzU26x9N6yqUDGN+DDDBw2fwefx4HAh98swSEZ+Vxjx112Hnf7OEHnjjt3&#10;5ucOaFYbnDMWHCV75zqkuYtKaPNkGUwlUi1PZA60sdVTNxzGMs7SuZ+iTn8e4x8AAAD//wMAUEsD&#10;BBQABgAIAAAAIQD5OBLH3gAAAAsBAAAPAAAAZHJzL2Rvd25yZXYueG1sTI/LTsMwEEX3SPyDNUjs&#10;qNPSRk2IU5XXGhGQaHeuPSShfil22vD3DCvY3dEc3TlTbSZr2AmH2HsnYD7LgKFTXveuFfD+9nyz&#10;BhaTdFoa71DAN0bY1JcXlSy1P7tXPDWpZVTiYikFdCmFkvOoOrQyznxAR7tPP1iZaBxargd5pnJr&#10;+CLLcm5l7+hCJwM+dKiOzWgFKBNe9k/qcdxtw3EqmvsP/8Vvhbi+mrZ3wBJO6Q+GX31Sh5qcDn50&#10;OjIjYJ0tiRSQL5YUCChWBYUDkfNVXgCvK/7/h/oHAAD//wMAUEsBAi0AFAAGAAgAAAAhALaDOJL+&#10;AAAA4QEAABMAAAAAAAAAAAAAAAAAAAAAAFtDb250ZW50X1R5cGVzXS54bWxQSwECLQAUAAYACAAA&#10;ACEAOP0h/9YAAACUAQAACwAAAAAAAAAAAAAAAAAvAQAAX3JlbHMvLnJlbHNQSwECLQAUAAYACAAA&#10;ACEAh8/SlVACAACEBAAADgAAAAAAAAAAAAAAAAAuAgAAZHJzL2Uyb0RvYy54bWxQSwECLQAUAAYA&#10;CAAAACEA+TgSx94AAAALAQAADwAAAAAAAAAAAAAAAACqBAAAZHJzL2Rvd25yZXYueG1sUEsFBgAA&#10;AAAEAAQA8wAAALUFAAAAAA==&#10;" strokeweight="1pt">
                <v:stroke startarrowwidth="narrow" startarrowlength="short" endarrowwidth="narrow" endarrowlength="short"/>
                <v:textbox inset="2.53958mm,2.53958mm,2.53958mm,2.53958mm">
                  <w:txbxContent>
                    <w:p w:rsidR="006350A4" w:rsidRDefault="006350A4">
                      <w:pPr>
                        <w:spacing w:after="0" w:line="240" w:lineRule="auto"/>
                        <w:textDirection w:val="btLr"/>
                      </w:pPr>
                    </w:p>
                  </w:txbxContent>
                </v:textbox>
              </v:rect>
            </w:pict>
          </mc:Fallback>
        </mc:AlternateContent>
      </w:r>
      <w:r w:rsidR="002B1EA6">
        <w:rPr>
          <w:noProof/>
        </w:rPr>
        <w:drawing>
          <wp:inline distT="0" distB="0" distL="0" distR="0">
            <wp:extent cx="5614670" cy="3838575"/>
            <wp:effectExtent l="0" t="0" r="5080" b="9525"/>
            <wp:docPr id="118" name="image28.jpg" descr="Самые большие в мире атомные подводные лодки - проект 941 | Объединённая  судостроительная корпорация | Дзен"/>
            <wp:cNvGraphicFramePr/>
            <a:graphic xmlns:a="http://schemas.openxmlformats.org/drawingml/2006/main">
              <a:graphicData uri="http://schemas.openxmlformats.org/drawingml/2006/picture">
                <pic:pic xmlns:pic="http://schemas.openxmlformats.org/drawingml/2006/picture">
                  <pic:nvPicPr>
                    <pic:cNvPr id="0" name="image28.jpg" descr="Самые большие в мире атомные подводные лодки - проект 941 | Объединённая  судостроительная корпорация | Дзен"/>
                    <pic:cNvPicPr preferRelativeResize="0"/>
                  </pic:nvPicPr>
                  <pic:blipFill>
                    <a:blip r:embed="rId45"/>
                    <a:srcRect/>
                    <a:stretch>
                      <a:fillRect/>
                    </a:stretch>
                  </pic:blipFill>
                  <pic:spPr>
                    <a:xfrm>
                      <a:off x="0" y="0"/>
                      <a:ext cx="5615277" cy="3838990"/>
                    </a:xfrm>
                    <a:prstGeom prst="rect">
                      <a:avLst/>
                    </a:prstGeom>
                    <a:ln/>
                  </pic:spPr>
                </pic:pic>
              </a:graphicData>
            </a:graphic>
          </wp:inline>
        </w:drawing>
      </w: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jc w:val="both"/>
        <w:rPr>
          <w:rFonts w:ascii="Times New Roman" w:eastAsia="Times New Roman" w:hAnsi="Times New Roman" w:cs="Times New Roman"/>
          <w:sz w:val="28"/>
          <w:szCs w:val="28"/>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Default="002B1EA6">
      <w:pPr>
        <w:spacing w:after="0" w:line="240" w:lineRule="auto"/>
        <w:jc w:val="both"/>
        <w:rPr>
          <w:rFonts w:ascii="Times New Roman" w:eastAsia="Times New Roman" w:hAnsi="Times New Roman" w:cs="Times New Roman"/>
          <w:sz w:val="28"/>
          <w:szCs w:val="28"/>
        </w:rPr>
      </w:pPr>
      <w:r w:rsidRPr="0089773E">
        <w:rPr>
          <w:rFonts w:ascii="Times New Roman" w:eastAsia="Times New Roman" w:hAnsi="Times New Roman" w:cs="Times New Roman"/>
          <w:i/>
          <w:color w:val="0070C0"/>
          <w:sz w:val="28"/>
          <w:szCs w:val="28"/>
        </w:rPr>
        <w:t>Задание не предусматривает однозначного решения и носит творческий характер.</w:t>
      </w:r>
      <w:r>
        <w:br w:type="page"/>
      </w:r>
    </w:p>
    <w:p w:rsidR="006350A4" w:rsidRDefault="002B1EA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Дополнительные задания </w:t>
      </w:r>
    </w:p>
    <w:p w:rsidR="006350A4" w:rsidRDefault="002B1EA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(используются при условии досрочного выполнения основных заданий, вместо них или в качестве материалов для самостоятельной работы)</w:t>
      </w:r>
    </w:p>
    <w:p w:rsidR="006350A4" w:rsidRDefault="006350A4">
      <w:pPr>
        <w:spacing w:after="0" w:line="240" w:lineRule="auto"/>
        <w:jc w:val="center"/>
        <w:rPr>
          <w:rFonts w:ascii="Times New Roman" w:eastAsia="Times New Roman" w:hAnsi="Times New Roman" w:cs="Times New Roman"/>
          <w:sz w:val="28"/>
          <w:szCs w:val="28"/>
          <w:u w:val="single"/>
        </w:rPr>
      </w:pPr>
    </w:p>
    <w:p w:rsidR="006350A4" w:rsidRDefault="002B1EA6">
      <w:pPr>
        <w:spacing w:after="0" w:line="240"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Экспозиционная зона «Техническая библиотека»</w:t>
      </w:r>
    </w:p>
    <w:p w:rsidR="006350A4" w:rsidRDefault="006350A4">
      <w:pPr>
        <w:spacing w:after="0" w:line="240" w:lineRule="auto"/>
        <w:rPr>
          <w:rFonts w:ascii="Times New Roman" w:eastAsia="Times New Roman" w:hAnsi="Times New Roman" w:cs="Times New Roman"/>
          <w:i/>
          <w:sz w:val="28"/>
          <w:szCs w:val="28"/>
          <w:u w:val="single"/>
        </w:rPr>
      </w:pPr>
    </w:p>
    <w:p w:rsidR="006350A4" w:rsidRDefault="002B1EA6">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Познакомьтесь с технической библиотекой «Атомариума». Представьте, что вам предстоит выступить на научной конференции. Выберите тему своего доклада, опираясь на материалы научно-популярных журналов, учебников и книг, представленных в библиотеке.</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Сформулируйте название доклада.</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тезисы выступления.</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Оформите список литературы в соответствии с ГОСТ </w:t>
      </w:r>
      <w:r>
        <w:rPr>
          <w:rFonts w:ascii="Times New Roman" w:eastAsia="Times New Roman" w:hAnsi="Times New Roman" w:cs="Times New Roman"/>
          <w:color w:val="040C28"/>
          <w:sz w:val="28"/>
          <w:szCs w:val="28"/>
        </w:rPr>
        <w:t xml:space="preserve">7.0.100–2018 </w:t>
      </w:r>
      <w:r>
        <w:rPr>
          <w:rFonts w:ascii="Times New Roman" w:eastAsia="Times New Roman" w:hAnsi="Times New Roman" w:cs="Times New Roman"/>
          <w:color w:val="000000"/>
          <w:sz w:val="28"/>
          <w:szCs w:val="28"/>
        </w:rPr>
        <w:t>(5–6 источников).</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Придумайте теги, по которым ваш доклад (статью) будет легко найти в электронном научном издании.</w:t>
      </w:r>
    </w:p>
    <w:p w:rsidR="006350A4" w:rsidRDefault="002B1EA6">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Придумайте теги, которыми вы сопроводите пост в социальной сети о вашем выступлении на научной конференции. Будут ли данные теги отличаться от предыдущих?</w:t>
      </w: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Задание не предусматривает однозначного решения и зависит от выбора обучающимся текстовых материалов.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spacing w:after="0" w:line="240" w:lineRule="auto"/>
        <w:jc w:val="both"/>
        <w:rPr>
          <w:rFonts w:ascii="Times New Roman" w:eastAsia="Times New Roman" w:hAnsi="Times New Roman" w:cs="Times New Roman"/>
          <w:i/>
          <w:sz w:val="28"/>
          <w:szCs w:val="28"/>
          <w:u w:val="single"/>
        </w:rPr>
      </w:pPr>
      <w:bookmarkStart w:id="1" w:name="_heading=h.30j0zll" w:colFirst="0" w:colLast="0"/>
      <w:bookmarkEnd w:id="1"/>
      <w:r>
        <w:rPr>
          <w:rFonts w:ascii="Times New Roman" w:eastAsia="Times New Roman" w:hAnsi="Times New Roman" w:cs="Times New Roman"/>
          <w:i/>
          <w:sz w:val="28"/>
          <w:szCs w:val="28"/>
          <w:u w:val="single"/>
        </w:rPr>
        <w:t>Экспозиционная зона «Первый токамак»</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Познакомьтесь с материалами экспозиционной зоны «Первый токамак» и выполните задания.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Прочитайте текст на информационной панели. Можете ли вы, опираясь на полученные сведения, </w:t>
      </w:r>
      <w:r w:rsidR="0089773E">
        <w:rPr>
          <w:rFonts w:ascii="Times New Roman" w:eastAsia="Times New Roman" w:hAnsi="Times New Roman" w:cs="Times New Roman"/>
          <w:color w:val="000000"/>
          <w:sz w:val="28"/>
          <w:szCs w:val="28"/>
        </w:rPr>
        <w:t>объясни</w:t>
      </w:r>
      <w:r>
        <w:rPr>
          <w:rFonts w:ascii="Times New Roman" w:eastAsia="Times New Roman" w:hAnsi="Times New Roman" w:cs="Times New Roman"/>
          <w:color w:val="000000"/>
          <w:sz w:val="28"/>
          <w:szCs w:val="28"/>
        </w:rPr>
        <w:t xml:space="preserve">ть, что такое </w:t>
      </w:r>
      <w:r>
        <w:rPr>
          <w:rFonts w:ascii="Times New Roman" w:eastAsia="Times New Roman" w:hAnsi="Times New Roman" w:cs="Times New Roman"/>
          <w:b/>
          <w:i/>
          <w:color w:val="000000"/>
          <w:sz w:val="28"/>
          <w:szCs w:val="28"/>
        </w:rPr>
        <w:t>токамак</w:t>
      </w:r>
      <w:r>
        <w:rPr>
          <w:rFonts w:ascii="Times New Roman" w:eastAsia="Times New Roman" w:hAnsi="Times New Roman" w:cs="Times New Roman"/>
          <w:color w:val="000000"/>
          <w:sz w:val="28"/>
          <w:szCs w:val="28"/>
        </w:rPr>
        <w:t>? Можете ли вы предположить, какова природа этого слова?</w:t>
      </w:r>
      <w:r>
        <w:rPr>
          <w:rFonts w:ascii="Times New Roman" w:eastAsia="Times New Roman" w:hAnsi="Times New Roman" w:cs="Times New Roman"/>
          <w:i/>
          <w:color w:val="000000"/>
          <w:sz w:val="28"/>
          <w:szCs w:val="28"/>
        </w:rPr>
        <w:t xml:space="preserve">  </w:t>
      </w:r>
    </w:p>
    <w:p w:rsidR="006350A4" w:rsidRDefault="006350A4">
      <w:pPr>
        <w:spacing w:after="0" w:line="240" w:lineRule="auto"/>
        <w:jc w:val="both"/>
        <w:rPr>
          <w:rFonts w:ascii="Times New Roman" w:eastAsia="Times New Roman" w:hAnsi="Times New Roman" w:cs="Times New Roman"/>
          <w:i/>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Токамак – это аппарат для управления хаотичным процессом термоядерного синтеза (реакции объединения лёгких атомных ядер). </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Ответ на второй вопрос в тексте не представлен. Допускаются варианты ответов, основанные на дополнительных знаниях обучающихся.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Прослушайте аудиозапись (3 мин.) и найдите ответ на вопрос, как расшифровывается слово </w:t>
      </w:r>
      <w:r>
        <w:rPr>
          <w:rFonts w:ascii="Times New Roman" w:eastAsia="Times New Roman" w:hAnsi="Times New Roman" w:cs="Times New Roman"/>
          <w:b/>
          <w:i/>
          <w:color w:val="000000"/>
          <w:sz w:val="28"/>
          <w:szCs w:val="28"/>
        </w:rPr>
        <w:t>токамак</w:t>
      </w:r>
      <w:r>
        <w:rPr>
          <w:rFonts w:ascii="Times New Roman" w:eastAsia="Times New Roman" w:hAnsi="Times New Roman" w:cs="Times New Roman"/>
          <w:color w:val="000000"/>
          <w:sz w:val="28"/>
          <w:szCs w:val="28"/>
        </w:rPr>
        <w:t>.</w:t>
      </w: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Тороидальная камера с магнитными катушками</w:t>
      </w:r>
      <w:r w:rsidR="0089773E">
        <w:rPr>
          <w:rFonts w:ascii="Times New Roman" w:eastAsia="Times New Roman" w:hAnsi="Times New Roman" w:cs="Times New Roman"/>
          <w:i/>
          <w:color w:val="0070C0"/>
          <w:sz w:val="28"/>
          <w:szCs w:val="28"/>
        </w:rPr>
        <w:t>.</w:t>
      </w: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Определите способ образования этого термина. Приведите аналогичные примеры. </w:t>
      </w:r>
    </w:p>
    <w:p w:rsidR="006350A4" w:rsidRDefault="006350A4">
      <w:pPr>
        <w:spacing w:after="0" w:line="240" w:lineRule="auto"/>
        <w:jc w:val="both"/>
        <w:rPr>
          <w:rFonts w:ascii="Times New Roman" w:eastAsia="Times New Roman" w:hAnsi="Times New Roman" w:cs="Times New Roman"/>
          <w:i/>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 xml:space="preserve">Речь идёт об аббревиации: </w:t>
      </w:r>
      <w:r w:rsidRPr="0089773E">
        <w:rPr>
          <w:rFonts w:ascii="Times New Roman" w:eastAsia="Times New Roman" w:hAnsi="Times New Roman" w:cs="Times New Roman"/>
          <w:b/>
          <w:i/>
          <w:color w:val="0070C0"/>
          <w:sz w:val="28"/>
          <w:szCs w:val="28"/>
        </w:rPr>
        <w:t>то</w:t>
      </w:r>
      <w:r w:rsidRPr="0089773E">
        <w:rPr>
          <w:rFonts w:ascii="Times New Roman" w:eastAsia="Times New Roman" w:hAnsi="Times New Roman" w:cs="Times New Roman"/>
          <w:i/>
          <w:color w:val="0070C0"/>
          <w:sz w:val="28"/>
          <w:szCs w:val="28"/>
        </w:rPr>
        <w:t xml:space="preserve">роидальная </w:t>
      </w:r>
      <w:r w:rsidRPr="0089773E">
        <w:rPr>
          <w:rFonts w:ascii="Times New Roman" w:eastAsia="Times New Roman" w:hAnsi="Times New Roman" w:cs="Times New Roman"/>
          <w:b/>
          <w:i/>
          <w:color w:val="0070C0"/>
          <w:sz w:val="28"/>
          <w:szCs w:val="28"/>
        </w:rPr>
        <w:t>ка</w:t>
      </w:r>
      <w:r w:rsidRPr="0089773E">
        <w:rPr>
          <w:rFonts w:ascii="Times New Roman" w:eastAsia="Times New Roman" w:hAnsi="Times New Roman" w:cs="Times New Roman"/>
          <w:i/>
          <w:color w:val="0070C0"/>
          <w:sz w:val="28"/>
          <w:szCs w:val="28"/>
        </w:rPr>
        <w:t xml:space="preserve">мера с </w:t>
      </w:r>
      <w:r w:rsidRPr="0089773E">
        <w:rPr>
          <w:rFonts w:ascii="Times New Roman" w:eastAsia="Times New Roman" w:hAnsi="Times New Roman" w:cs="Times New Roman"/>
          <w:b/>
          <w:i/>
          <w:color w:val="0070C0"/>
          <w:sz w:val="28"/>
          <w:szCs w:val="28"/>
        </w:rPr>
        <w:t>ма</w:t>
      </w:r>
      <w:r w:rsidRPr="0089773E">
        <w:rPr>
          <w:rFonts w:ascii="Times New Roman" w:eastAsia="Times New Roman" w:hAnsi="Times New Roman" w:cs="Times New Roman"/>
          <w:i/>
          <w:color w:val="0070C0"/>
          <w:sz w:val="28"/>
          <w:szCs w:val="28"/>
        </w:rPr>
        <w:t xml:space="preserve">гнитными </w:t>
      </w:r>
      <w:r w:rsidRPr="0089773E">
        <w:rPr>
          <w:rFonts w:ascii="Times New Roman" w:eastAsia="Times New Roman" w:hAnsi="Times New Roman" w:cs="Times New Roman"/>
          <w:b/>
          <w:i/>
          <w:color w:val="0070C0"/>
          <w:sz w:val="28"/>
          <w:szCs w:val="28"/>
        </w:rPr>
        <w:t>к</w:t>
      </w:r>
      <w:r w:rsidRPr="0089773E">
        <w:rPr>
          <w:rFonts w:ascii="Times New Roman" w:eastAsia="Times New Roman" w:hAnsi="Times New Roman" w:cs="Times New Roman"/>
          <w:i/>
          <w:color w:val="0070C0"/>
          <w:sz w:val="28"/>
          <w:szCs w:val="28"/>
        </w:rPr>
        <w:t>атушками. Похожим образом появились слова «лавсан» («</w:t>
      </w:r>
      <w:r w:rsidRPr="0089773E">
        <w:rPr>
          <w:rFonts w:ascii="Times New Roman" w:eastAsia="Times New Roman" w:hAnsi="Times New Roman" w:cs="Times New Roman"/>
          <w:b/>
          <w:i/>
          <w:color w:val="0070C0"/>
          <w:sz w:val="28"/>
          <w:szCs w:val="28"/>
        </w:rPr>
        <w:t>Ла</w:t>
      </w:r>
      <w:r w:rsidRPr="0089773E">
        <w:rPr>
          <w:rFonts w:ascii="Times New Roman" w:eastAsia="Times New Roman" w:hAnsi="Times New Roman" w:cs="Times New Roman"/>
          <w:i/>
          <w:color w:val="0070C0"/>
          <w:sz w:val="28"/>
          <w:szCs w:val="28"/>
        </w:rPr>
        <w:t xml:space="preserve">боратория </w:t>
      </w:r>
      <w:r w:rsidRPr="0089773E">
        <w:rPr>
          <w:rFonts w:ascii="Times New Roman" w:eastAsia="Times New Roman" w:hAnsi="Times New Roman" w:cs="Times New Roman"/>
          <w:b/>
          <w:i/>
          <w:color w:val="0070C0"/>
          <w:sz w:val="28"/>
          <w:szCs w:val="28"/>
        </w:rPr>
        <w:t>в</w:t>
      </w:r>
      <w:r w:rsidRPr="0089773E">
        <w:rPr>
          <w:rFonts w:ascii="Times New Roman" w:eastAsia="Times New Roman" w:hAnsi="Times New Roman" w:cs="Times New Roman"/>
          <w:i/>
          <w:color w:val="0070C0"/>
          <w:sz w:val="28"/>
          <w:szCs w:val="28"/>
        </w:rPr>
        <w:t xml:space="preserve">ысокомолекулярных </w:t>
      </w:r>
      <w:r w:rsidRPr="0089773E">
        <w:rPr>
          <w:rFonts w:ascii="Times New Roman" w:eastAsia="Times New Roman" w:hAnsi="Times New Roman" w:cs="Times New Roman"/>
          <w:b/>
          <w:i/>
          <w:color w:val="0070C0"/>
          <w:sz w:val="28"/>
          <w:szCs w:val="28"/>
        </w:rPr>
        <w:t>с</w:t>
      </w:r>
      <w:r w:rsidRPr="0089773E">
        <w:rPr>
          <w:rFonts w:ascii="Times New Roman" w:eastAsia="Times New Roman" w:hAnsi="Times New Roman" w:cs="Times New Roman"/>
          <w:i/>
          <w:color w:val="0070C0"/>
          <w:sz w:val="28"/>
          <w:szCs w:val="28"/>
        </w:rPr>
        <w:t xml:space="preserve">оединений </w:t>
      </w:r>
      <w:r w:rsidRPr="0089773E">
        <w:rPr>
          <w:rFonts w:ascii="Times New Roman" w:eastAsia="Times New Roman" w:hAnsi="Times New Roman" w:cs="Times New Roman"/>
          <w:b/>
          <w:i/>
          <w:color w:val="0070C0"/>
          <w:sz w:val="28"/>
          <w:szCs w:val="28"/>
        </w:rPr>
        <w:t>А</w:t>
      </w:r>
      <w:r w:rsidRPr="0089773E">
        <w:rPr>
          <w:rFonts w:ascii="Times New Roman" w:eastAsia="Times New Roman" w:hAnsi="Times New Roman" w:cs="Times New Roman"/>
          <w:i/>
          <w:color w:val="0070C0"/>
          <w:sz w:val="28"/>
          <w:szCs w:val="28"/>
        </w:rPr>
        <w:t xml:space="preserve">кадемии </w:t>
      </w:r>
      <w:r w:rsidRPr="0089773E">
        <w:rPr>
          <w:rFonts w:ascii="Times New Roman" w:eastAsia="Times New Roman" w:hAnsi="Times New Roman" w:cs="Times New Roman"/>
          <w:b/>
          <w:i/>
          <w:color w:val="0070C0"/>
          <w:sz w:val="28"/>
          <w:szCs w:val="28"/>
        </w:rPr>
        <w:t>Н</w:t>
      </w:r>
      <w:r w:rsidRPr="0089773E">
        <w:rPr>
          <w:rFonts w:ascii="Times New Roman" w:eastAsia="Times New Roman" w:hAnsi="Times New Roman" w:cs="Times New Roman"/>
          <w:i/>
          <w:color w:val="0070C0"/>
          <w:sz w:val="28"/>
          <w:szCs w:val="28"/>
        </w:rPr>
        <w:t>аук»), «спецназ» («</w:t>
      </w:r>
      <w:r w:rsidRPr="0089773E">
        <w:rPr>
          <w:rFonts w:ascii="Times New Roman" w:eastAsia="Times New Roman" w:hAnsi="Times New Roman" w:cs="Times New Roman"/>
          <w:b/>
          <w:i/>
          <w:color w:val="0070C0"/>
          <w:sz w:val="28"/>
          <w:szCs w:val="28"/>
        </w:rPr>
        <w:t>спец</w:t>
      </w:r>
      <w:r w:rsidRPr="0089773E">
        <w:rPr>
          <w:rFonts w:ascii="Times New Roman" w:eastAsia="Times New Roman" w:hAnsi="Times New Roman" w:cs="Times New Roman"/>
          <w:i/>
          <w:color w:val="0070C0"/>
          <w:sz w:val="28"/>
          <w:szCs w:val="28"/>
        </w:rPr>
        <w:t xml:space="preserve">иальное </w:t>
      </w:r>
      <w:r w:rsidRPr="0089773E">
        <w:rPr>
          <w:rFonts w:ascii="Times New Roman" w:eastAsia="Times New Roman" w:hAnsi="Times New Roman" w:cs="Times New Roman"/>
          <w:b/>
          <w:i/>
          <w:color w:val="0070C0"/>
          <w:sz w:val="28"/>
          <w:szCs w:val="28"/>
        </w:rPr>
        <w:t>наз</w:t>
      </w:r>
      <w:r w:rsidRPr="0089773E">
        <w:rPr>
          <w:rFonts w:ascii="Times New Roman" w:eastAsia="Times New Roman" w:hAnsi="Times New Roman" w:cs="Times New Roman"/>
          <w:i/>
          <w:color w:val="0070C0"/>
          <w:sz w:val="28"/>
          <w:szCs w:val="28"/>
        </w:rPr>
        <w:t>начение»), завуч («</w:t>
      </w:r>
      <w:r w:rsidRPr="0089773E">
        <w:rPr>
          <w:rFonts w:ascii="Times New Roman" w:eastAsia="Times New Roman" w:hAnsi="Times New Roman" w:cs="Times New Roman"/>
          <w:b/>
          <w:i/>
          <w:color w:val="0070C0"/>
          <w:sz w:val="28"/>
          <w:szCs w:val="28"/>
        </w:rPr>
        <w:t>зав</w:t>
      </w:r>
      <w:r w:rsidRPr="0089773E">
        <w:rPr>
          <w:rFonts w:ascii="Times New Roman" w:eastAsia="Times New Roman" w:hAnsi="Times New Roman" w:cs="Times New Roman"/>
          <w:i/>
          <w:color w:val="0070C0"/>
          <w:sz w:val="28"/>
          <w:szCs w:val="28"/>
        </w:rPr>
        <w:t xml:space="preserve">едующий </w:t>
      </w:r>
      <w:r w:rsidRPr="0089773E">
        <w:rPr>
          <w:rFonts w:ascii="Times New Roman" w:eastAsia="Times New Roman" w:hAnsi="Times New Roman" w:cs="Times New Roman"/>
          <w:b/>
          <w:i/>
          <w:color w:val="0070C0"/>
          <w:sz w:val="28"/>
          <w:szCs w:val="28"/>
        </w:rPr>
        <w:t>у</w:t>
      </w:r>
      <w:r w:rsidRPr="0089773E">
        <w:rPr>
          <w:rFonts w:ascii="Times New Roman" w:eastAsia="Times New Roman" w:hAnsi="Times New Roman" w:cs="Times New Roman"/>
          <w:i/>
          <w:color w:val="0070C0"/>
          <w:sz w:val="28"/>
          <w:szCs w:val="28"/>
        </w:rPr>
        <w:t xml:space="preserve">чебной </w:t>
      </w:r>
      <w:r w:rsidRPr="0089773E">
        <w:rPr>
          <w:rFonts w:ascii="Times New Roman" w:eastAsia="Times New Roman" w:hAnsi="Times New Roman" w:cs="Times New Roman"/>
          <w:b/>
          <w:i/>
          <w:color w:val="0070C0"/>
          <w:sz w:val="28"/>
          <w:szCs w:val="28"/>
        </w:rPr>
        <w:t>ч</w:t>
      </w:r>
      <w:r w:rsidRPr="0089773E">
        <w:rPr>
          <w:rFonts w:ascii="Times New Roman" w:eastAsia="Times New Roman" w:hAnsi="Times New Roman" w:cs="Times New Roman"/>
          <w:i/>
          <w:color w:val="0070C0"/>
          <w:sz w:val="28"/>
          <w:szCs w:val="28"/>
        </w:rPr>
        <w:t>астью»), «айпод» (</w:t>
      </w:r>
      <w:r w:rsidRPr="0089773E">
        <w:rPr>
          <w:rFonts w:ascii="Times New Roman" w:eastAsia="Times New Roman" w:hAnsi="Times New Roman" w:cs="Times New Roman"/>
          <w:b/>
          <w:i/>
          <w:color w:val="0070C0"/>
          <w:sz w:val="28"/>
          <w:szCs w:val="28"/>
        </w:rPr>
        <w:t>I</w:t>
      </w:r>
      <w:r w:rsidRPr="0089773E">
        <w:rPr>
          <w:rFonts w:ascii="Times New Roman" w:eastAsia="Times New Roman" w:hAnsi="Times New Roman" w:cs="Times New Roman"/>
          <w:i/>
          <w:color w:val="0070C0"/>
          <w:sz w:val="28"/>
          <w:szCs w:val="28"/>
        </w:rPr>
        <w:t xml:space="preserve">nternet </w:t>
      </w:r>
      <w:r w:rsidRPr="0089773E">
        <w:rPr>
          <w:rFonts w:ascii="Times New Roman" w:eastAsia="Times New Roman" w:hAnsi="Times New Roman" w:cs="Times New Roman"/>
          <w:b/>
          <w:i/>
          <w:color w:val="0070C0"/>
          <w:sz w:val="28"/>
          <w:szCs w:val="28"/>
        </w:rPr>
        <w:t>Pod</w:t>
      </w:r>
      <w:r w:rsidRPr="0089773E">
        <w:rPr>
          <w:rFonts w:ascii="Times New Roman" w:eastAsia="Times New Roman" w:hAnsi="Times New Roman" w:cs="Times New Roman"/>
          <w:i/>
          <w:color w:val="0070C0"/>
          <w:sz w:val="28"/>
          <w:szCs w:val="28"/>
        </w:rPr>
        <w:t>), КамАЗ («</w:t>
      </w:r>
      <w:r w:rsidRPr="0089773E">
        <w:rPr>
          <w:rFonts w:ascii="Times New Roman" w:eastAsia="Times New Roman" w:hAnsi="Times New Roman" w:cs="Times New Roman"/>
          <w:b/>
          <w:i/>
          <w:color w:val="0070C0"/>
          <w:sz w:val="28"/>
          <w:szCs w:val="28"/>
        </w:rPr>
        <w:t>Кам</w:t>
      </w:r>
      <w:r w:rsidRPr="0089773E">
        <w:rPr>
          <w:rFonts w:ascii="Times New Roman" w:eastAsia="Times New Roman" w:hAnsi="Times New Roman" w:cs="Times New Roman"/>
          <w:i/>
          <w:color w:val="0070C0"/>
          <w:sz w:val="28"/>
          <w:szCs w:val="28"/>
        </w:rPr>
        <w:t xml:space="preserve">ский </w:t>
      </w:r>
      <w:r w:rsidRPr="0089773E">
        <w:rPr>
          <w:rFonts w:ascii="Times New Roman" w:eastAsia="Times New Roman" w:hAnsi="Times New Roman" w:cs="Times New Roman"/>
          <w:b/>
          <w:i/>
          <w:color w:val="0070C0"/>
          <w:sz w:val="28"/>
          <w:szCs w:val="28"/>
        </w:rPr>
        <w:t>а</w:t>
      </w:r>
      <w:r w:rsidRPr="0089773E">
        <w:rPr>
          <w:rFonts w:ascii="Times New Roman" w:eastAsia="Times New Roman" w:hAnsi="Times New Roman" w:cs="Times New Roman"/>
          <w:i/>
          <w:color w:val="0070C0"/>
          <w:sz w:val="28"/>
          <w:szCs w:val="28"/>
        </w:rPr>
        <w:t xml:space="preserve">втомобильный </w:t>
      </w:r>
      <w:r w:rsidRPr="0089773E">
        <w:rPr>
          <w:rFonts w:ascii="Times New Roman" w:eastAsia="Times New Roman" w:hAnsi="Times New Roman" w:cs="Times New Roman"/>
          <w:b/>
          <w:i/>
          <w:color w:val="0070C0"/>
          <w:sz w:val="28"/>
          <w:szCs w:val="28"/>
        </w:rPr>
        <w:t>з</w:t>
      </w:r>
      <w:r w:rsidRPr="0089773E">
        <w:rPr>
          <w:rFonts w:ascii="Times New Roman" w:eastAsia="Times New Roman" w:hAnsi="Times New Roman" w:cs="Times New Roman"/>
          <w:i/>
          <w:color w:val="0070C0"/>
          <w:sz w:val="28"/>
          <w:szCs w:val="28"/>
        </w:rPr>
        <w:t>авод») и т. д.</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spacing w:after="0" w:line="240" w:lineRule="auto"/>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Экспозиционная зона «Инсталляции в шарах»</w:t>
      </w: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Default="002B1EA6">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color w:val="000000"/>
          <w:sz w:val="28"/>
          <w:szCs w:val="28"/>
        </w:rPr>
        <w:t xml:space="preserve">Рассмотрите экспонаты внутри шара, посвящённого научной фантастике. </w:t>
      </w:r>
    </w:p>
    <w:p w:rsidR="006350A4" w:rsidRDefault="006350A4">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u w:val="single"/>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color w:val="000000"/>
          <w:sz w:val="28"/>
          <w:szCs w:val="28"/>
        </w:rPr>
        <w:t xml:space="preserve">Название какой книги построено с помощью приёма игры слов – в результате намеренного разрушения устойчивого сочетания? Придумайте несколько примеров (слоганов/названий), когда фразеологизм приобретает новое интересное значение благодаря замене одного из компонентов. </w:t>
      </w:r>
    </w:p>
    <w:p w:rsidR="006350A4" w:rsidRDefault="006350A4">
      <w:pPr>
        <w:spacing w:after="0" w:line="240" w:lineRule="auto"/>
        <w:jc w:val="both"/>
        <w:rPr>
          <w:rFonts w:ascii="Times New Roman" w:eastAsia="Times New Roman" w:hAnsi="Times New Roman" w:cs="Times New Roman"/>
          <w:i/>
          <w:sz w:val="28"/>
          <w:szCs w:val="28"/>
          <w:u w:val="single"/>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Книга К. Булычёва «Сто лет тому вперёд». В основе названия лежит устойчивое наречное сочетание «тому назад». Замена компонента «назад» на «вперёд» отражае</w:t>
      </w:r>
      <w:r w:rsidR="0089773E">
        <w:rPr>
          <w:rFonts w:ascii="Times New Roman" w:eastAsia="Times New Roman" w:hAnsi="Times New Roman" w:cs="Times New Roman"/>
          <w:i/>
          <w:color w:val="0070C0"/>
          <w:sz w:val="28"/>
          <w:szCs w:val="28"/>
        </w:rPr>
        <w:t xml:space="preserve">т идею перемещения во времени. </w:t>
      </w:r>
    </w:p>
    <w:p w:rsidR="006350A4" w:rsidRDefault="006350A4">
      <w:pPr>
        <w:spacing w:after="0" w:line="240" w:lineRule="auto"/>
        <w:jc w:val="both"/>
        <w:rPr>
          <w:rFonts w:ascii="Times New Roman" w:eastAsia="Times New Roman" w:hAnsi="Times New Roman" w:cs="Times New Roman"/>
          <w:i/>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Первоначально эта повесть должна была называться «Седьмое небо» или «Наблюдатель». Потом было выбрано заглавие, ставшее крылатым. О какой книге идёт речь?</w:t>
      </w: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Pr="0089773E" w:rsidRDefault="002B1EA6">
      <w:pPr>
        <w:spacing w:after="0" w:line="240" w:lineRule="auto"/>
        <w:jc w:val="both"/>
        <w:rPr>
          <w:rFonts w:ascii="Times New Roman" w:eastAsia="Times New Roman" w:hAnsi="Times New Roman" w:cs="Times New Roman"/>
          <w:i/>
          <w:color w:val="0070C0"/>
          <w:sz w:val="28"/>
          <w:szCs w:val="28"/>
        </w:rPr>
      </w:pPr>
      <w:r w:rsidRPr="0089773E">
        <w:rPr>
          <w:rFonts w:ascii="Times New Roman" w:eastAsia="Times New Roman" w:hAnsi="Times New Roman" w:cs="Times New Roman"/>
          <w:i/>
          <w:color w:val="0070C0"/>
          <w:sz w:val="28"/>
          <w:szCs w:val="28"/>
        </w:rPr>
        <w:t>Книга А. и Б. Стругацких «Трудно быть богом»</w:t>
      </w:r>
    </w:p>
    <w:p w:rsidR="006350A4" w:rsidRDefault="006350A4">
      <w:pPr>
        <w:spacing w:after="0" w:line="240" w:lineRule="auto"/>
        <w:jc w:val="both"/>
        <w:rPr>
          <w:rFonts w:ascii="Times New Roman" w:eastAsia="Times New Roman" w:hAnsi="Times New Roman" w:cs="Times New Roman"/>
          <w:sz w:val="28"/>
          <w:szCs w:val="28"/>
        </w:rPr>
      </w:pPr>
    </w:p>
    <w:p w:rsidR="006350A4" w:rsidRDefault="002B1EA6">
      <w:pPr>
        <w:numPr>
          <w:ilvl w:val="1"/>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Выпишите название книги, в котором одно из сл</w:t>
      </w:r>
      <w:bookmarkStart w:id="2" w:name="_GoBack"/>
      <w:bookmarkEnd w:id="2"/>
      <w:r>
        <w:rPr>
          <w:rFonts w:ascii="Times New Roman" w:eastAsia="Times New Roman" w:hAnsi="Times New Roman" w:cs="Times New Roman"/>
          <w:color w:val="000000"/>
          <w:sz w:val="28"/>
          <w:szCs w:val="28"/>
        </w:rPr>
        <w:t xml:space="preserve">ов является причастием. Объясните правописание суффикса. Чем интересно другое слово с точки зрения орфографии? </w:t>
      </w:r>
    </w:p>
    <w:p w:rsidR="006350A4" w:rsidRDefault="006350A4">
      <w:pPr>
        <w:spacing w:after="0" w:line="240" w:lineRule="auto"/>
        <w:jc w:val="both"/>
        <w:rPr>
          <w:rFonts w:ascii="Times New Roman" w:eastAsia="Times New Roman" w:hAnsi="Times New Roman" w:cs="Times New Roman"/>
          <w:sz w:val="28"/>
          <w:szCs w:val="28"/>
        </w:rPr>
      </w:pPr>
    </w:p>
    <w:p w:rsidR="006350A4" w:rsidRPr="0089773E" w:rsidRDefault="002B1EA6">
      <w:pPr>
        <w:spacing w:after="0" w:line="240" w:lineRule="auto"/>
        <w:jc w:val="both"/>
        <w:rPr>
          <w:rFonts w:ascii="Times New Roman" w:eastAsia="Times New Roman" w:hAnsi="Times New Roman" w:cs="Times New Roman"/>
          <w:i/>
          <w:color w:val="0070C0"/>
          <w:sz w:val="28"/>
          <w:szCs w:val="28"/>
          <w:u w:val="single"/>
        </w:rPr>
      </w:pPr>
      <w:r w:rsidRPr="0089773E">
        <w:rPr>
          <w:rFonts w:ascii="Times New Roman" w:eastAsia="Times New Roman" w:hAnsi="Times New Roman" w:cs="Times New Roman"/>
          <w:i/>
          <w:color w:val="0070C0"/>
          <w:sz w:val="28"/>
          <w:szCs w:val="28"/>
          <w:u w:val="single"/>
        </w:rPr>
        <w:t>Ответ</w:t>
      </w:r>
    </w:p>
    <w:p w:rsidR="006350A4" w:rsidRDefault="002B1EA6">
      <w:pPr>
        <w:spacing w:after="0" w:line="240" w:lineRule="auto"/>
        <w:jc w:val="both"/>
        <w:rPr>
          <w:rFonts w:ascii="Times New Roman" w:eastAsia="Times New Roman" w:hAnsi="Times New Roman" w:cs="Times New Roman"/>
          <w:i/>
          <w:sz w:val="28"/>
          <w:szCs w:val="28"/>
        </w:rPr>
      </w:pPr>
      <w:r w:rsidRPr="0089773E">
        <w:rPr>
          <w:rFonts w:ascii="Times New Roman" w:eastAsia="Times New Roman" w:hAnsi="Times New Roman" w:cs="Times New Roman"/>
          <w:i/>
          <w:color w:val="0070C0"/>
          <w:sz w:val="28"/>
          <w:szCs w:val="28"/>
        </w:rPr>
        <w:t xml:space="preserve">Книга Н. Мухановой «Пылающие бездны». В действительном причастии </w:t>
      </w:r>
      <w:r w:rsidRPr="0089773E">
        <w:rPr>
          <w:rFonts w:ascii="Times New Roman" w:eastAsia="Times New Roman" w:hAnsi="Times New Roman" w:cs="Times New Roman"/>
          <w:b/>
          <w:i/>
          <w:color w:val="0070C0"/>
          <w:sz w:val="28"/>
          <w:szCs w:val="28"/>
        </w:rPr>
        <w:t xml:space="preserve">пылающие </w:t>
      </w:r>
      <w:r w:rsidRPr="0089773E">
        <w:rPr>
          <w:rFonts w:ascii="Times New Roman" w:eastAsia="Times New Roman" w:hAnsi="Times New Roman" w:cs="Times New Roman"/>
          <w:i/>
          <w:color w:val="0070C0"/>
          <w:sz w:val="28"/>
          <w:szCs w:val="28"/>
        </w:rPr>
        <w:t xml:space="preserve">пишется суффикс </w:t>
      </w:r>
      <w:r w:rsidRPr="0089773E">
        <w:rPr>
          <w:rFonts w:ascii="Times New Roman" w:eastAsia="Times New Roman" w:hAnsi="Times New Roman" w:cs="Times New Roman"/>
          <w:b/>
          <w:i/>
          <w:color w:val="0070C0"/>
          <w:sz w:val="28"/>
          <w:szCs w:val="28"/>
        </w:rPr>
        <w:t>-ющ-</w:t>
      </w:r>
      <w:r w:rsidRPr="0089773E">
        <w:rPr>
          <w:rFonts w:ascii="Times New Roman" w:eastAsia="Times New Roman" w:hAnsi="Times New Roman" w:cs="Times New Roman"/>
          <w:i/>
          <w:color w:val="0070C0"/>
          <w:sz w:val="28"/>
          <w:szCs w:val="28"/>
        </w:rPr>
        <w:t xml:space="preserve">, поскольку глагол, от которого образовано слово, относится к I спряжению. В слове </w:t>
      </w:r>
      <w:r w:rsidRPr="0089773E">
        <w:rPr>
          <w:rFonts w:ascii="Times New Roman" w:eastAsia="Times New Roman" w:hAnsi="Times New Roman" w:cs="Times New Roman"/>
          <w:b/>
          <w:i/>
          <w:color w:val="0070C0"/>
          <w:sz w:val="28"/>
          <w:szCs w:val="28"/>
        </w:rPr>
        <w:t>бездна</w:t>
      </w:r>
      <w:r w:rsidRPr="0089773E">
        <w:rPr>
          <w:rFonts w:ascii="Times New Roman" w:eastAsia="Times New Roman" w:hAnsi="Times New Roman" w:cs="Times New Roman"/>
          <w:i/>
          <w:color w:val="0070C0"/>
          <w:sz w:val="28"/>
          <w:szCs w:val="28"/>
        </w:rPr>
        <w:t xml:space="preserve"> обнаруживается непроизносимый согласный, наличи</w:t>
      </w:r>
      <w:r>
        <w:rPr>
          <w:rFonts w:ascii="Times New Roman" w:eastAsia="Times New Roman" w:hAnsi="Times New Roman" w:cs="Times New Roman"/>
          <w:i/>
          <w:sz w:val="28"/>
          <w:szCs w:val="28"/>
        </w:rPr>
        <w:t>е которого можно доказать, подобрав однокоренное слово: без</w:t>
      </w:r>
      <w:r>
        <w:rPr>
          <w:rFonts w:ascii="Times New Roman" w:eastAsia="Times New Roman" w:hAnsi="Times New Roman" w:cs="Times New Roman"/>
          <w:b/>
          <w:i/>
          <w:sz w:val="28"/>
          <w:szCs w:val="28"/>
        </w:rPr>
        <w:t>д</w:t>
      </w:r>
      <w:r>
        <w:rPr>
          <w:rFonts w:ascii="Times New Roman" w:eastAsia="Times New Roman" w:hAnsi="Times New Roman" w:cs="Times New Roman"/>
          <w:i/>
          <w:sz w:val="28"/>
          <w:szCs w:val="28"/>
        </w:rPr>
        <w:t xml:space="preserve">онный. </w:t>
      </w:r>
    </w:p>
    <w:sectPr w:rsidR="006350A4">
      <w:footerReference w:type="default" r:id="rId46"/>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78D" w:rsidRDefault="0062078D">
      <w:pPr>
        <w:spacing w:after="0" w:line="240" w:lineRule="auto"/>
      </w:pPr>
      <w:r>
        <w:separator/>
      </w:r>
    </w:p>
  </w:endnote>
  <w:endnote w:type="continuationSeparator" w:id="0">
    <w:p w:rsidR="0062078D" w:rsidRDefault="0062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0A4" w:rsidRDefault="002B1EA6">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9773E">
      <w:rPr>
        <w:noProof/>
        <w:color w:val="000000"/>
      </w:rPr>
      <w:t>12</w:t>
    </w:r>
    <w:r>
      <w:rPr>
        <w:color w:val="000000"/>
      </w:rPr>
      <w:fldChar w:fldCharType="end"/>
    </w:r>
  </w:p>
  <w:p w:rsidR="006350A4" w:rsidRDefault="006350A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78D" w:rsidRDefault="0062078D">
      <w:pPr>
        <w:spacing w:after="0" w:line="240" w:lineRule="auto"/>
      </w:pPr>
      <w:r>
        <w:separator/>
      </w:r>
    </w:p>
  </w:footnote>
  <w:footnote w:type="continuationSeparator" w:id="0">
    <w:p w:rsidR="0062078D" w:rsidRDefault="006207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E746C"/>
    <w:multiLevelType w:val="multilevel"/>
    <w:tmpl w:val="54C22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184A57"/>
    <w:multiLevelType w:val="multilevel"/>
    <w:tmpl w:val="6980E216"/>
    <w:lvl w:ilvl="0">
      <w:start w:val="5"/>
      <w:numFmt w:val="decimal"/>
      <w:lvlText w:val="%1."/>
      <w:lvlJc w:val="left"/>
      <w:pPr>
        <w:ind w:left="720" w:hanging="360"/>
      </w:pPr>
      <w:rPr>
        <w:i w:val="0"/>
      </w:rPr>
    </w:lvl>
    <w:lvl w:ilvl="1">
      <w:start w:val="1"/>
      <w:numFmt w:val="decimal"/>
      <w:lvlText w:val="%1.%2."/>
      <w:lvlJc w:val="left"/>
      <w:pPr>
        <w:ind w:left="1080" w:hanging="720"/>
      </w:pPr>
      <w:rPr>
        <w:i w:val="0"/>
      </w:rPr>
    </w:lvl>
    <w:lvl w:ilvl="2">
      <w:start w:val="1"/>
      <w:numFmt w:val="decimal"/>
      <w:lvlText w:val="%1.%2.%3."/>
      <w:lvlJc w:val="left"/>
      <w:pPr>
        <w:ind w:left="1080" w:hanging="720"/>
      </w:pPr>
      <w:rPr>
        <w:i w:val="0"/>
      </w:rPr>
    </w:lvl>
    <w:lvl w:ilvl="3">
      <w:start w:val="1"/>
      <w:numFmt w:val="decimal"/>
      <w:lvlText w:val="%1.%2.%3.%4."/>
      <w:lvlJc w:val="left"/>
      <w:pPr>
        <w:ind w:left="1440" w:hanging="1080"/>
      </w:pPr>
      <w:rPr>
        <w:i w:val="0"/>
      </w:rPr>
    </w:lvl>
    <w:lvl w:ilvl="4">
      <w:start w:val="1"/>
      <w:numFmt w:val="decimal"/>
      <w:lvlText w:val="%1.%2.%3.%4.%5."/>
      <w:lvlJc w:val="left"/>
      <w:pPr>
        <w:ind w:left="1440" w:hanging="1080"/>
      </w:pPr>
      <w:rPr>
        <w:i w:val="0"/>
      </w:rPr>
    </w:lvl>
    <w:lvl w:ilvl="5">
      <w:start w:val="1"/>
      <w:numFmt w:val="decimal"/>
      <w:lvlText w:val="%1.%2.%3.%4.%5.%6."/>
      <w:lvlJc w:val="left"/>
      <w:pPr>
        <w:ind w:left="1800" w:hanging="1440"/>
      </w:pPr>
      <w:rPr>
        <w:i w:val="0"/>
      </w:rPr>
    </w:lvl>
    <w:lvl w:ilvl="6">
      <w:start w:val="1"/>
      <w:numFmt w:val="decimal"/>
      <w:lvlText w:val="%1.%2.%3.%4.%5.%6.%7."/>
      <w:lvlJc w:val="left"/>
      <w:pPr>
        <w:ind w:left="2160" w:hanging="1800"/>
      </w:pPr>
      <w:rPr>
        <w:i w:val="0"/>
      </w:rPr>
    </w:lvl>
    <w:lvl w:ilvl="7">
      <w:start w:val="1"/>
      <w:numFmt w:val="decimal"/>
      <w:lvlText w:val="%1.%2.%3.%4.%5.%6.%7.%8."/>
      <w:lvlJc w:val="left"/>
      <w:pPr>
        <w:ind w:left="2160" w:hanging="1800"/>
      </w:pPr>
      <w:rPr>
        <w:i w:val="0"/>
      </w:rPr>
    </w:lvl>
    <w:lvl w:ilvl="8">
      <w:start w:val="1"/>
      <w:numFmt w:val="decimal"/>
      <w:lvlText w:val="%1.%2.%3.%4.%5.%6.%7.%8.%9."/>
      <w:lvlJc w:val="left"/>
      <w:pPr>
        <w:ind w:left="2520" w:hanging="2160"/>
      </w:pPr>
      <w:rPr>
        <w:i w:val="0"/>
      </w:rPr>
    </w:lvl>
  </w:abstractNum>
  <w:abstractNum w:abstractNumId="2" w15:restartNumberingAfterBreak="0">
    <w:nsid w:val="36941D0B"/>
    <w:multiLevelType w:val="multilevel"/>
    <w:tmpl w:val="DBCEF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B0237C"/>
    <w:multiLevelType w:val="multilevel"/>
    <w:tmpl w:val="F5A674D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5D251C0D"/>
    <w:multiLevelType w:val="multilevel"/>
    <w:tmpl w:val="84C62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D034BE"/>
    <w:multiLevelType w:val="multilevel"/>
    <w:tmpl w:val="55529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FC6F5A"/>
    <w:multiLevelType w:val="multilevel"/>
    <w:tmpl w:val="4636D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4B16E9"/>
    <w:multiLevelType w:val="multilevel"/>
    <w:tmpl w:val="454E1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2"/>
  </w:num>
  <w:num w:numId="4">
    <w:abstractNumId w:val="3"/>
  </w:num>
  <w:num w:numId="5">
    <w:abstractNumId w:val="4"/>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0A4"/>
    <w:rsid w:val="000E3F96"/>
    <w:rsid w:val="00285D11"/>
    <w:rsid w:val="002B1EA6"/>
    <w:rsid w:val="0034134C"/>
    <w:rsid w:val="0062078D"/>
    <w:rsid w:val="006350A4"/>
    <w:rsid w:val="00897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55042-F477-4F6C-A691-B43015E49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497D"/>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8315B5"/>
    <w:pPr>
      <w:ind w:left="720"/>
      <w:contextualSpacing/>
    </w:pPr>
  </w:style>
  <w:style w:type="character" w:styleId="a5">
    <w:name w:val="Hyperlink"/>
    <w:basedOn w:val="a0"/>
    <w:uiPriority w:val="99"/>
    <w:unhideWhenUsed/>
    <w:rsid w:val="00EF262C"/>
    <w:rPr>
      <w:color w:val="0000FF"/>
      <w:u w:val="single"/>
    </w:rPr>
  </w:style>
  <w:style w:type="table" w:styleId="a6">
    <w:name w:val="Table Grid"/>
    <w:basedOn w:val="a1"/>
    <w:uiPriority w:val="39"/>
    <w:rsid w:val="00805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66B1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6B10"/>
  </w:style>
  <w:style w:type="paragraph" w:styleId="a9">
    <w:name w:val="footer"/>
    <w:basedOn w:val="a"/>
    <w:link w:val="aa"/>
    <w:uiPriority w:val="99"/>
    <w:unhideWhenUsed/>
    <w:rsid w:val="00266B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6B10"/>
  </w:style>
  <w:style w:type="paragraph" w:styleId="ab">
    <w:name w:val="Balloon Text"/>
    <w:basedOn w:val="a"/>
    <w:link w:val="ac"/>
    <w:uiPriority w:val="99"/>
    <w:semiHidden/>
    <w:unhideWhenUsed/>
    <w:rsid w:val="0077322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7322C"/>
    <w:rPr>
      <w:rFonts w:ascii="Segoe UI" w:hAnsi="Segoe UI" w:cs="Segoe UI"/>
      <w:sz w:val="18"/>
      <w:szCs w:val="18"/>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29.png"/><Relationship Id="rId26" Type="http://schemas.openxmlformats.org/officeDocument/2006/relationships/image" Target="media/image32.png"/><Relationship Id="rId34" Type="http://schemas.openxmlformats.org/officeDocument/2006/relationships/image" Target="media/image60.png"/><Relationship Id="rId42" Type="http://schemas.openxmlformats.org/officeDocument/2006/relationships/image" Target="media/image8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image" Target="media/image30.png"/><Relationship Id="rId33" Type="http://schemas.openxmlformats.org/officeDocument/2006/relationships/image" Target="media/image1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6.png"/><Relationship Id="rId32" Type="http://schemas.openxmlformats.org/officeDocument/2006/relationships/image" Target="media/image23.png"/><Relationship Id="rId37" Type="http://schemas.openxmlformats.org/officeDocument/2006/relationships/image" Target="media/image14.png"/><Relationship Id="rId45"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33.png"/><Relationship Id="rId36" Type="http://schemas.openxmlformats.org/officeDocument/2006/relationships/image" Target="media/image17.png"/><Relationship Id="rId10" Type="http://schemas.openxmlformats.org/officeDocument/2006/relationships/image" Target="media/image3.jpg"/><Relationship Id="rId19" Type="http://schemas.openxmlformats.org/officeDocument/2006/relationships/image" Target="media/image31.png"/><Relationship Id="rId44" Type="http://schemas.openxmlformats.org/officeDocument/2006/relationships/hyperlink" Target="https://sevmash.ru/download/zavod5.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7" Type="http://schemas.openxmlformats.org/officeDocument/2006/relationships/image" Target="media/image90.png"/><Relationship Id="rId35" Type="http://schemas.openxmlformats.org/officeDocument/2006/relationships/image" Target="media/image3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W07qVeQTKIYpCsf8YxkSnkjbw==">CgMxLjAyCGguZ2pkZ3hzMgloLjMwajB6bGw4AHIhMW44U1doZWZFMEFBYlkwWkI3RjJLWGJUbVBIeTQ3TG81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2422</Words>
  <Characters>13807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Яна Ковшилло</cp:lastModifiedBy>
  <cp:revision>3</cp:revision>
  <dcterms:created xsi:type="dcterms:W3CDTF">2023-09-04T10:00:00Z</dcterms:created>
  <dcterms:modified xsi:type="dcterms:W3CDTF">2023-11-20T14:36:00Z</dcterms:modified>
</cp:coreProperties>
</file>